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2AFE36" w14:textId="7F1C88F9" w:rsidR="001D2FDE" w:rsidRDefault="0524D8E3" w:rsidP="005A5C2C">
      <w:pPr>
        <w:pStyle w:val="NoSpacing"/>
        <w:spacing w:line="240" w:lineRule="auto"/>
        <w:jc w:val="center"/>
        <w:rPr>
          <w:rFonts w:ascii="Calibri" w:eastAsia="Calibri" w:hAnsi="Calibri" w:cs="Calibri"/>
          <w:color w:val="000000" w:themeColor="text1"/>
        </w:rPr>
      </w:pPr>
      <w:r w:rsidRPr="1224530F">
        <w:rPr>
          <w:rFonts w:ascii="Calibri" w:eastAsia="Calibri" w:hAnsi="Calibri" w:cs="Calibri"/>
          <w:b/>
          <w:bCs/>
          <w:color w:val="000000" w:themeColor="text1"/>
          <w:u w:val="single"/>
          <w:lang w:val="en-IE"/>
        </w:rPr>
        <w:t xml:space="preserve">JOB </w:t>
      </w:r>
      <w:r w:rsidR="00D25933">
        <w:rPr>
          <w:rFonts w:ascii="Calibri" w:eastAsia="Calibri" w:hAnsi="Calibri" w:cs="Calibri"/>
          <w:b/>
          <w:bCs/>
          <w:color w:val="000000" w:themeColor="text1"/>
          <w:u w:val="single"/>
          <w:lang w:val="en-IE"/>
        </w:rPr>
        <w:t>SPECIFICAT</w:t>
      </w:r>
      <w:r w:rsidRPr="1224530F">
        <w:rPr>
          <w:rFonts w:ascii="Calibri" w:eastAsia="Calibri" w:hAnsi="Calibri" w:cs="Calibri"/>
          <w:b/>
          <w:bCs/>
          <w:color w:val="000000" w:themeColor="text1"/>
          <w:u w:val="single"/>
          <w:lang w:val="en-IE"/>
        </w:rPr>
        <w:t>ION DETAILS</w:t>
      </w:r>
    </w:p>
    <w:p w14:paraId="11A33DEB" w14:textId="6CAC5B1F" w:rsidR="001D2FDE" w:rsidRDefault="0524D8E3" w:rsidP="1224530F">
      <w:pPr>
        <w:pBdr>
          <w:top w:val="single" w:sz="4" w:space="1" w:color="auto"/>
          <w:left w:val="single" w:sz="4" w:space="4" w:color="auto"/>
          <w:bottom w:val="single" w:sz="4" w:space="1" w:color="auto"/>
          <w:right w:val="single" w:sz="4" w:space="4" w:color="auto"/>
        </w:pBdr>
        <w:spacing w:beforeAutospacing="1" w:afterAutospacing="1" w:line="240" w:lineRule="auto"/>
        <w:rPr>
          <w:rFonts w:ascii="Calibri" w:eastAsia="Calibri" w:hAnsi="Calibri" w:cs="Calibri"/>
          <w:color w:val="000000" w:themeColor="text1"/>
          <w:sz w:val="22"/>
          <w:szCs w:val="22"/>
        </w:rPr>
      </w:pPr>
      <w:r w:rsidRPr="1224530F">
        <w:rPr>
          <w:rFonts w:ascii="Calibri" w:eastAsia="Calibri" w:hAnsi="Calibri" w:cs="Calibri"/>
          <w:b/>
          <w:bCs/>
          <w:color w:val="000000" w:themeColor="text1"/>
          <w:sz w:val="22"/>
          <w:szCs w:val="22"/>
          <w:lang w:val="en-IE"/>
        </w:rPr>
        <w:t xml:space="preserve">Role title: </w:t>
      </w:r>
      <w:r w:rsidR="0074653B">
        <w:tab/>
      </w:r>
      <w:r w:rsidR="0074653B">
        <w:tab/>
      </w:r>
      <w:r w:rsidR="0074653B">
        <w:tab/>
      </w:r>
      <w:r w:rsidRPr="1224530F">
        <w:rPr>
          <w:rFonts w:ascii="Calibri" w:eastAsia="Calibri" w:hAnsi="Calibri" w:cs="Calibri"/>
          <w:color w:val="000000" w:themeColor="text1"/>
          <w:sz w:val="22"/>
          <w:szCs w:val="22"/>
          <w:lang w:val="en-IE"/>
        </w:rPr>
        <w:t>Marketing Assistant</w:t>
      </w:r>
      <w:r w:rsidRPr="1224530F">
        <w:rPr>
          <w:rFonts w:ascii="Calibri" w:eastAsia="Calibri" w:hAnsi="Calibri" w:cs="Calibri"/>
          <w:b/>
          <w:bCs/>
          <w:color w:val="000000" w:themeColor="text1"/>
          <w:sz w:val="22"/>
          <w:szCs w:val="22"/>
          <w:lang w:val="en-IE"/>
        </w:rPr>
        <w:t xml:space="preserve"> </w:t>
      </w:r>
    </w:p>
    <w:p w14:paraId="3F9CADE3" w14:textId="5FD1C7A8" w:rsidR="001D2FDE" w:rsidRPr="00352023" w:rsidRDefault="0524D8E3" w:rsidP="1224530F">
      <w:pPr>
        <w:pBdr>
          <w:top w:val="single" w:sz="4" w:space="1" w:color="auto"/>
          <w:left w:val="single" w:sz="4" w:space="4" w:color="auto"/>
          <w:bottom w:val="single" w:sz="4" w:space="1" w:color="auto"/>
          <w:right w:val="single" w:sz="4" w:space="4" w:color="auto"/>
        </w:pBdr>
        <w:spacing w:beforeAutospacing="1" w:afterAutospacing="1" w:line="240" w:lineRule="auto"/>
        <w:rPr>
          <w:rFonts w:ascii="Calibri" w:eastAsia="Calibri" w:hAnsi="Calibri" w:cs="Calibri"/>
          <w:color w:val="000000" w:themeColor="text1"/>
          <w:sz w:val="22"/>
          <w:szCs w:val="22"/>
          <w:lang w:val="en-IE"/>
        </w:rPr>
      </w:pPr>
      <w:r w:rsidRPr="1224530F">
        <w:rPr>
          <w:rFonts w:ascii="Calibri" w:eastAsia="Calibri" w:hAnsi="Calibri" w:cs="Calibri"/>
          <w:b/>
          <w:bCs/>
          <w:color w:val="000000" w:themeColor="text1"/>
          <w:sz w:val="22"/>
          <w:szCs w:val="22"/>
          <w:lang w:val="en-IE"/>
        </w:rPr>
        <w:t>Reporting to:</w:t>
      </w:r>
      <w:r w:rsidR="0074653B">
        <w:tab/>
      </w:r>
      <w:r w:rsidR="0074653B">
        <w:tab/>
      </w:r>
      <w:r w:rsidR="0074653B">
        <w:tab/>
      </w:r>
      <w:r w:rsidRPr="1224530F">
        <w:rPr>
          <w:rFonts w:ascii="Calibri" w:eastAsia="Calibri" w:hAnsi="Calibri" w:cs="Calibri"/>
          <w:color w:val="000000" w:themeColor="text1"/>
          <w:sz w:val="22"/>
          <w:szCs w:val="22"/>
          <w:lang w:val="en-IE"/>
        </w:rPr>
        <w:t>Marketing Manager</w:t>
      </w:r>
    </w:p>
    <w:p w14:paraId="7D7AE09A" w14:textId="77777777" w:rsidR="000135C8" w:rsidRDefault="0524D8E3" w:rsidP="000135C8">
      <w:pPr>
        <w:pBdr>
          <w:top w:val="single" w:sz="4" w:space="1" w:color="auto"/>
          <w:left w:val="single" w:sz="4" w:space="4" w:color="auto"/>
          <w:bottom w:val="single" w:sz="4" w:space="1" w:color="auto"/>
          <w:right w:val="single" w:sz="4" w:space="4" w:color="auto"/>
        </w:pBdr>
        <w:spacing w:beforeAutospacing="1" w:afterAutospacing="1" w:line="240" w:lineRule="auto"/>
        <w:ind w:left="2880" w:hanging="2880"/>
        <w:rPr>
          <w:rFonts w:ascii="Calibri" w:eastAsia="Calibri" w:hAnsi="Calibri" w:cs="Calibri"/>
          <w:color w:val="000000" w:themeColor="text1"/>
          <w:sz w:val="22"/>
          <w:szCs w:val="22"/>
        </w:rPr>
      </w:pPr>
      <w:r w:rsidRPr="1224530F">
        <w:rPr>
          <w:rFonts w:ascii="Calibri" w:eastAsia="Calibri" w:hAnsi="Calibri" w:cs="Calibri"/>
          <w:b/>
          <w:bCs/>
          <w:color w:val="000000" w:themeColor="text1"/>
          <w:sz w:val="22"/>
          <w:szCs w:val="22"/>
          <w:lang w:val="en-IE"/>
        </w:rPr>
        <w:t>Key Relationships:</w:t>
      </w:r>
      <w:r w:rsidR="0074653B">
        <w:tab/>
      </w:r>
      <w:r w:rsidRPr="1224530F">
        <w:rPr>
          <w:rFonts w:ascii="Calibri" w:eastAsia="Calibri" w:hAnsi="Calibri" w:cs="Calibri"/>
          <w:color w:val="000000" w:themeColor="text1"/>
          <w:sz w:val="22"/>
          <w:szCs w:val="22"/>
          <w:lang w:val="en-IE"/>
        </w:rPr>
        <w:t xml:space="preserve">Head of </w:t>
      </w:r>
      <w:r w:rsidR="00352023">
        <w:rPr>
          <w:rFonts w:ascii="Calibri" w:eastAsia="Calibri" w:hAnsi="Calibri" w:cs="Calibri"/>
          <w:color w:val="000000" w:themeColor="text1"/>
          <w:sz w:val="22"/>
          <w:szCs w:val="22"/>
          <w:lang w:val="en-IE"/>
        </w:rPr>
        <w:t>Marketing &amp; Communications</w:t>
      </w:r>
      <w:r w:rsidRPr="1224530F">
        <w:rPr>
          <w:rFonts w:ascii="Calibri" w:eastAsia="Calibri" w:hAnsi="Calibri" w:cs="Calibri"/>
          <w:color w:val="000000" w:themeColor="text1"/>
          <w:sz w:val="22"/>
          <w:szCs w:val="22"/>
          <w:lang w:val="en-IE"/>
        </w:rPr>
        <w:t xml:space="preserve">, Marketing Manager, Box Office </w:t>
      </w:r>
      <w:r w:rsidR="00352023">
        <w:rPr>
          <w:rFonts w:ascii="Calibri" w:eastAsia="Calibri" w:hAnsi="Calibri" w:cs="Calibri"/>
          <w:color w:val="000000" w:themeColor="text1"/>
          <w:sz w:val="22"/>
          <w:szCs w:val="22"/>
          <w:lang w:val="en-IE"/>
        </w:rPr>
        <w:t xml:space="preserve">&amp; Development </w:t>
      </w:r>
      <w:r w:rsidRPr="1224530F">
        <w:rPr>
          <w:rFonts w:ascii="Calibri" w:eastAsia="Calibri" w:hAnsi="Calibri" w:cs="Calibri"/>
          <w:color w:val="000000" w:themeColor="text1"/>
          <w:sz w:val="22"/>
          <w:szCs w:val="22"/>
          <w:lang w:val="en-IE"/>
        </w:rPr>
        <w:t xml:space="preserve">Manager, Head of Development. </w:t>
      </w:r>
    </w:p>
    <w:p w14:paraId="4C6A7B13" w14:textId="2CC9611B" w:rsidR="001D2FDE" w:rsidRDefault="0524D8E3" w:rsidP="000135C8">
      <w:pPr>
        <w:pBdr>
          <w:top w:val="single" w:sz="4" w:space="1" w:color="auto"/>
          <w:left w:val="single" w:sz="4" w:space="4" w:color="auto"/>
          <w:bottom w:val="single" w:sz="4" w:space="1" w:color="auto"/>
          <w:right w:val="single" w:sz="4" w:space="4" w:color="auto"/>
        </w:pBdr>
        <w:spacing w:beforeAutospacing="1" w:afterAutospacing="1" w:line="240" w:lineRule="auto"/>
        <w:ind w:left="2880" w:hanging="2880"/>
        <w:rPr>
          <w:rFonts w:ascii="Calibri" w:eastAsia="Calibri" w:hAnsi="Calibri" w:cs="Calibri"/>
          <w:color w:val="000000" w:themeColor="text1"/>
          <w:sz w:val="22"/>
          <w:szCs w:val="22"/>
        </w:rPr>
      </w:pPr>
      <w:r w:rsidRPr="1224530F">
        <w:rPr>
          <w:rFonts w:ascii="Calibri" w:eastAsia="Calibri" w:hAnsi="Calibri" w:cs="Calibri"/>
          <w:b/>
          <w:bCs/>
          <w:color w:val="000000" w:themeColor="text1"/>
          <w:sz w:val="22"/>
          <w:szCs w:val="22"/>
          <w:lang w:val="en-IE"/>
        </w:rPr>
        <w:t>Location:</w:t>
      </w:r>
      <w:r w:rsidR="0074653B">
        <w:tab/>
      </w:r>
      <w:r w:rsidRPr="1224530F">
        <w:rPr>
          <w:rFonts w:ascii="Calibri" w:eastAsia="Calibri" w:hAnsi="Calibri" w:cs="Calibri"/>
          <w:color w:val="000000" w:themeColor="text1"/>
          <w:sz w:val="22"/>
          <w:szCs w:val="22"/>
          <w:lang w:val="en-IE"/>
        </w:rPr>
        <w:t>Dublin 1, Ireland</w:t>
      </w:r>
    </w:p>
    <w:p w14:paraId="0FEAEE33" w14:textId="3310A105" w:rsidR="001D2FDE" w:rsidRDefault="0524D8E3" w:rsidP="1224530F">
      <w:pPr>
        <w:pBdr>
          <w:top w:val="single" w:sz="4" w:space="1" w:color="auto"/>
          <w:left w:val="single" w:sz="4" w:space="4" w:color="auto"/>
          <w:bottom w:val="single" w:sz="4" w:space="1" w:color="auto"/>
          <w:right w:val="single" w:sz="4" w:space="4" w:color="auto"/>
        </w:pBdr>
        <w:spacing w:beforeAutospacing="1" w:afterAutospacing="1" w:line="240" w:lineRule="auto"/>
        <w:ind w:left="2880" w:hanging="2880"/>
        <w:rPr>
          <w:rFonts w:ascii="Calibri" w:eastAsia="Calibri" w:hAnsi="Calibri" w:cs="Calibri"/>
          <w:color w:val="000000" w:themeColor="text1"/>
          <w:sz w:val="22"/>
          <w:szCs w:val="22"/>
        </w:rPr>
      </w:pPr>
      <w:r w:rsidRPr="1224530F">
        <w:rPr>
          <w:rFonts w:ascii="Calibri" w:eastAsia="Calibri" w:hAnsi="Calibri" w:cs="Calibri"/>
          <w:b/>
          <w:bCs/>
          <w:color w:val="000000" w:themeColor="text1"/>
          <w:sz w:val="22"/>
          <w:szCs w:val="22"/>
          <w:lang w:val="en-IE"/>
        </w:rPr>
        <w:t>Contract:</w:t>
      </w:r>
      <w:r w:rsidR="0074653B">
        <w:tab/>
      </w:r>
      <w:r w:rsidRPr="1224530F">
        <w:rPr>
          <w:rFonts w:ascii="Calibri" w:eastAsia="Calibri" w:hAnsi="Calibri" w:cs="Calibri"/>
          <w:color w:val="000000" w:themeColor="text1"/>
          <w:sz w:val="22"/>
          <w:szCs w:val="22"/>
          <w:lang w:val="en-IE"/>
        </w:rPr>
        <w:t>2-year Full-Time Fixed term contract</w:t>
      </w:r>
    </w:p>
    <w:p w14:paraId="633AF139" w14:textId="7F7CBB1A" w:rsidR="001D2FDE" w:rsidRDefault="00D25933" w:rsidP="1224530F">
      <w:pPr>
        <w:pBdr>
          <w:top w:val="single" w:sz="4" w:space="1" w:color="auto"/>
          <w:left w:val="single" w:sz="4" w:space="4" w:color="auto"/>
          <w:bottom w:val="single" w:sz="4" w:space="1" w:color="auto"/>
          <w:right w:val="single" w:sz="4" w:space="4" w:color="auto"/>
        </w:pBdr>
        <w:spacing w:beforeAutospacing="1" w:afterAutospacing="1" w:line="240" w:lineRule="auto"/>
        <w:ind w:left="2880" w:hanging="2880"/>
        <w:rPr>
          <w:rFonts w:ascii="Calibri" w:eastAsia="Calibri" w:hAnsi="Calibri" w:cs="Calibri"/>
          <w:color w:val="000000" w:themeColor="text1"/>
          <w:sz w:val="22"/>
          <w:szCs w:val="22"/>
        </w:rPr>
      </w:pPr>
      <w:r>
        <w:rPr>
          <w:rFonts w:ascii="Calibri" w:eastAsia="Calibri" w:hAnsi="Calibri" w:cs="Calibri"/>
          <w:b/>
          <w:bCs/>
          <w:color w:val="000000" w:themeColor="text1"/>
          <w:sz w:val="22"/>
          <w:szCs w:val="22"/>
          <w:lang w:val="en-IE"/>
        </w:rPr>
        <w:t>E</w:t>
      </w:r>
      <w:r w:rsidR="0524D8E3" w:rsidRPr="1224530F">
        <w:rPr>
          <w:rFonts w:ascii="Calibri" w:eastAsia="Calibri" w:hAnsi="Calibri" w:cs="Calibri"/>
          <w:b/>
          <w:bCs/>
          <w:color w:val="000000" w:themeColor="text1"/>
          <w:sz w:val="22"/>
          <w:szCs w:val="22"/>
          <w:lang w:val="en-IE"/>
        </w:rPr>
        <w:t>ffective date:</w:t>
      </w:r>
      <w:r w:rsidR="0074653B">
        <w:tab/>
      </w:r>
      <w:r w:rsidR="0524D8E3" w:rsidRPr="1224530F">
        <w:rPr>
          <w:rFonts w:ascii="Calibri" w:eastAsia="Calibri" w:hAnsi="Calibri" w:cs="Calibri"/>
          <w:color w:val="000000" w:themeColor="text1"/>
          <w:sz w:val="22"/>
          <w:szCs w:val="22"/>
          <w:lang w:val="en-IE"/>
        </w:rPr>
        <w:t>202</w:t>
      </w:r>
      <w:r w:rsidR="00352023">
        <w:rPr>
          <w:rFonts w:ascii="Calibri" w:eastAsia="Calibri" w:hAnsi="Calibri" w:cs="Calibri"/>
          <w:color w:val="000000" w:themeColor="text1"/>
          <w:sz w:val="22"/>
          <w:szCs w:val="22"/>
          <w:lang w:val="en-IE"/>
        </w:rPr>
        <w:t>6</w:t>
      </w:r>
      <w:r w:rsidR="0524D8E3" w:rsidRPr="1224530F">
        <w:rPr>
          <w:rFonts w:ascii="Calibri" w:eastAsia="Calibri" w:hAnsi="Calibri" w:cs="Calibri"/>
          <w:color w:val="000000" w:themeColor="text1"/>
          <w:sz w:val="22"/>
          <w:szCs w:val="22"/>
          <w:lang w:val="en-IE"/>
        </w:rPr>
        <w:t xml:space="preserve"> April. </w:t>
      </w:r>
    </w:p>
    <w:p w14:paraId="6032488C" w14:textId="102EDAC8" w:rsidR="000D6F9A" w:rsidRPr="000135C8" w:rsidRDefault="000D6F9A" w:rsidP="000D6F9A">
      <w:pPr>
        <w:keepNext/>
        <w:keepLines/>
        <w:spacing w:after="0"/>
        <w:jc w:val="both"/>
        <w:rPr>
          <w:rFonts w:ascii="Calibri" w:eastAsia="Calibri" w:hAnsi="Calibri" w:cs="Calibri"/>
          <w:b/>
          <w:bCs/>
          <w:color w:val="00B0F0"/>
          <w:sz w:val="22"/>
          <w:szCs w:val="22"/>
          <w:lang w:val="en-IE"/>
        </w:rPr>
      </w:pPr>
      <w:r w:rsidRPr="000135C8">
        <w:rPr>
          <w:rFonts w:ascii="Calibri" w:eastAsia="Calibri" w:hAnsi="Calibri" w:cs="Calibri"/>
          <w:b/>
          <w:bCs/>
          <w:color w:val="002060"/>
          <w:sz w:val="22"/>
          <w:szCs w:val="22"/>
          <w:lang w:val="en-IE"/>
        </w:rPr>
        <w:t xml:space="preserve">Lights. Camera. Career. If you're </w:t>
      </w:r>
      <w:r w:rsidR="00B15AEA" w:rsidRPr="000135C8">
        <w:rPr>
          <w:rFonts w:ascii="Calibri" w:eastAsia="Calibri" w:hAnsi="Calibri" w:cs="Calibri"/>
          <w:b/>
          <w:bCs/>
          <w:color w:val="002060"/>
          <w:sz w:val="22"/>
          <w:szCs w:val="22"/>
          <w:lang w:val="en-IE"/>
        </w:rPr>
        <w:t>eager</w:t>
      </w:r>
      <w:r w:rsidRPr="000135C8">
        <w:rPr>
          <w:rFonts w:ascii="Calibri" w:eastAsia="Calibri" w:hAnsi="Calibri" w:cs="Calibri"/>
          <w:b/>
          <w:bCs/>
          <w:color w:val="002060"/>
          <w:sz w:val="22"/>
          <w:szCs w:val="22"/>
          <w:lang w:val="en-IE"/>
        </w:rPr>
        <w:t xml:space="preserve"> to learn, full of ideas, and </w:t>
      </w:r>
      <w:r w:rsidR="00B15AEA" w:rsidRPr="000135C8">
        <w:rPr>
          <w:rFonts w:ascii="Calibri" w:eastAsia="Calibri" w:hAnsi="Calibri" w:cs="Calibri"/>
          <w:b/>
          <w:bCs/>
          <w:color w:val="002060"/>
          <w:sz w:val="22"/>
          <w:szCs w:val="22"/>
          <w:lang w:val="en-IE"/>
        </w:rPr>
        <w:t>ready to grow with us</w:t>
      </w:r>
      <w:r w:rsidRPr="000135C8">
        <w:rPr>
          <w:rFonts w:ascii="Calibri" w:eastAsia="Calibri" w:hAnsi="Calibri" w:cs="Calibri"/>
          <w:b/>
          <w:bCs/>
          <w:color w:val="002060"/>
          <w:sz w:val="22"/>
          <w:szCs w:val="22"/>
          <w:lang w:val="en-IE"/>
        </w:rPr>
        <w:t xml:space="preserve">, </w:t>
      </w:r>
      <w:r w:rsidR="000135C8">
        <w:rPr>
          <w:rFonts w:ascii="Calibri" w:eastAsia="Calibri" w:hAnsi="Calibri" w:cs="Calibri"/>
          <w:b/>
          <w:bCs/>
          <w:color w:val="002060"/>
          <w:sz w:val="22"/>
          <w:szCs w:val="22"/>
          <w:lang w:val="en-IE"/>
        </w:rPr>
        <w:t xml:space="preserve">read on, </w:t>
      </w:r>
      <w:r w:rsidR="00B15AEA" w:rsidRPr="000135C8">
        <w:rPr>
          <w:rFonts w:ascii="Calibri" w:eastAsia="Calibri" w:hAnsi="Calibri" w:cs="Calibri"/>
          <w:b/>
          <w:bCs/>
          <w:color w:val="002060"/>
          <w:sz w:val="22"/>
          <w:szCs w:val="22"/>
          <w:lang w:val="en-IE"/>
        </w:rPr>
        <w:t xml:space="preserve">you may be the </w:t>
      </w:r>
      <w:r w:rsidRPr="000135C8">
        <w:rPr>
          <w:rFonts w:ascii="Calibri" w:eastAsia="Calibri" w:hAnsi="Calibri" w:cs="Calibri"/>
          <w:b/>
          <w:bCs/>
          <w:color w:val="002060"/>
          <w:sz w:val="22"/>
          <w:szCs w:val="22"/>
          <w:lang w:val="en-IE"/>
        </w:rPr>
        <w:t xml:space="preserve">ambitious, enthusiastic Marketing Assistant </w:t>
      </w:r>
      <w:r w:rsidR="00B15AEA" w:rsidRPr="000135C8">
        <w:rPr>
          <w:rFonts w:ascii="Calibri" w:eastAsia="Calibri" w:hAnsi="Calibri" w:cs="Calibri"/>
          <w:b/>
          <w:bCs/>
          <w:color w:val="002060"/>
          <w:sz w:val="22"/>
          <w:szCs w:val="22"/>
          <w:lang w:val="en-IE"/>
        </w:rPr>
        <w:t xml:space="preserve">we’re looking for.  </w:t>
      </w:r>
    </w:p>
    <w:p w14:paraId="256C4507" w14:textId="04161FC5" w:rsidR="000D6F9A" w:rsidRDefault="000D6F9A" w:rsidP="1224530F">
      <w:pPr>
        <w:keepNext/>
        <w:keepLines/>
        <w:spacing w:after="0"/>
        <w:jc w:val="both"/>
        <w:rPr>
          <w:rFonts w:ascii="Calibri" w:eastAsia="Calibri" w:hAnsi="Calibri" w:cs="Calibri"/>
          <w:b/>
          <w:bCs/>
          <w:color w:val="000000" w:themeColor="text1"/>
          <w:sz w:val="22"/>
          <w:szCs w:val="22"/>
          <w:lang w:val="en-GB"/>
        </w:rPr>
      </w:pPr>
    </w:p>
    <w:p w14:paraId="70296C1B" w14:textId="44D7C9FA" w:rsidR="001D2FDE" w:rsidRDefault="0524D8E3" w:rsidP="1224530F">
      <w:pPr>
        <w:keepNext/>
        <w:keepLines/>
        <w:spacing w:after="0"/>
        <w:jc w:val="both"/>
        <w:rPr>
          <w:rFonts w:ascii="Calibri" w:eastAsia="Calibri" w:hAnsi="Calibri" w:cs="Calibri"/>
          <w:color w:val="000000" w:themeColor="text1"/>
          <w:sz w:val="22"/>
          <w:szCs w:val="22"/>
        </w:rPr>
      </w:pPr>
      <w:r w:rsidRPr="1224530F">
        <w:rPr>
          <w:rFonts w:ascii="Calibri" w:eastAsia="Calibri" w:hAnsi="Calibri" w:cs="Calibri"/>
          <w:b/>
          <w:bCs/>
          <w:color w:val="000000" w:themeColor="text1"/>
          <w:sz w:val="22"/>
          <w:szCs w:val="22"/>
          <w:lang w:val="en-GB"/>
        </w:rPr>
        <w:t>Gate Vision</w:t>
      </w:r>
    </w:p>
    <w:p w14:paraId="79E48AB4" w14:textId="516585A4" w:rsidR="001D2FDE" w:rsidRDefault="001D2FDE" w:rsidP="1224530F">
      <w:pPr>
        <w:spacing w:after="0" w:line="240" w:lineRule="auto"/>
        <w:jc w:val="both"/>
        <w:rPr>
          <w:rFonts w:ascii="Calibri" w:eastAsia="Calibri" w:hAnsi="Calibri" w:cs="Calibri"/>
          <w:color w:val="000000" w:themeColor="text1"/>
          <w:sz w:val="22"/>
          <w:szCs w:val="22"/>
        </w:rPr>
      </w:pPr>
    </w:p>
    <w:p w14:paraId="237C6B21" w14:textId="534B3858" w:rsidR="001D2FDE" w:rsidRDefault="0524D8E3" w:rsidP="1224530F">
      <w:pPr>
        <w:spacing w:after="0" w:line="240" w:lineRule="auto"/>
        <w:jc w:val="both"/>
        <w:rPr>
          <w:rFonts w:ascii="Calibri" w:eastAsia="Calibri" w:hAnsi="Calibri" w:cs="Calibri"/>
          <w:color w:val="000000" w:themeColor="text1"/>
          <w:sz w:val="22"/>
          <w:szCs w:val="22"/>
        </w:rPr>
      </w:pPr>
      <w:r w:rsidRPr="1224530F">
        <w:rPr>
          <w:rFonts w:ascii="Calibri" w:eastAsia="Calibri" w:hAnsi="Calibri" w:cs="Calibri"/>
          <w:color w:val="000000" w:themeColor="text1"/>
          <w:sz w:val="22"/>
          <w:szCs w:val="22"/>
          <w:lang w:val="en-GB"/>
        </w:rPr>
        <w:t xml:space="preserve">The Gate’s vision is ‘an Open Gate where every person has access to great theatre.’ Under the shared leadership of CEOs Róisín McBrinn and Colm O’Callaghan, an Open Gate is a civic Gate and will be a key cultural asset to Dublin’s North Inner City. In the coming years, we will generate new audiences and excite current ones, invest in artists of the future, deliver our GATEWAYS community engagement programme, and be a supportive home to the best Irish artists and their international collaborators. As the Gate approaches its centenary in 2028, we will make its theatre a home to all stories and the Gate’s communities, so that it continues to play a defining role in Irish society. </w:t>
      </w:r>
    </w:p>
    <w:p w14:paraId="7CBE57F5" w14:textId="04F17931" w:rsidR="001D2FDE" w:rsidRDefault="001D2FDE" w:rsidP="1224530F">
      <w:pPr>
        <w:spacing w:after="0" w:line="240" w:lineRule="auto"/>
        <w:jc w:val="both"/>
        <w:rPr>
          <w:rFonts w:ascii="Calibri" w:eastAsia="Calibri" w:hAnsi="Calibri" w:cs="Calibri"/>
          <w:color w:val="000000" w:themeColor="text1"/>
          <w:sz w:val="16"/>
          <w:szCs w:val="16"/>
        </w:rPr>
      </w:pPr>
    </w:p>
    <w:p w14:paraId="22AB47F4" w14:textId="00099E70" w:rsidR="001D2FDE" w:rsidRDefault="0524D8E3" w:rsidP="1224530F">
      <w:pPr>
        <w:keepNext/>
        <w:keepLines/>
        <w:spacing w:after="0"/>
        <w:jc w:val="both"/>
        <w:rPr>
          <w:rFonts w:ascii="Calibri" w:eastAsia="Calibri" w:hAnsi="Calibri" w:cs="Calibri"/>
          <w:color w:val="000000" w:themeColor="text1"/>
          <w:sz w:val="22"/>
          <w:szCs w:val="22"/>
        </w:rPr>
      </w:pPr>
      <w:r w:rsidRPr="1224530F">
        <w:rPr>
          <w:rFonts w:ascii="Calibri" w:eastAsia="Calibri" w:hAnsi="Calibri" w:cs="Calibri"/>
          <w:b/>
          <w:bCs/>
          <w:color w:val="000000" w:themeColor="text1"/>
          <w:sz w:val="22"/>
          <w:szCs w:val="22"/>
          <w:lang w:val="en-GB"/>
        </w:rPr>
        <w:t>Gate Values</w:t>
      </w:r>
    </w:p>
    <w:p w14:paraId="4A6DEFCE" w14:textId="1D5CF335" w:rsidR="001D2FDE" w:rsidRDefault="001D2FDE" w:rsidP="1224530F">
      <w:pPr>
        <w:spacing w:after="0" w:line="240" w:lineRule="auto"/>
        <w:rPr>
          <w:rFonts w:ascii="Cambria" w:eastAsia="Cambria" w:hAnsi="Cambria" w:cs="Cambria"/>
          <w:color w:val="000000" w:themeColor="text1"/>
        </w:rPr>
      </w:pPr>
    </w:p>
    <w:p w14:paraId="0E04FA47" w14:textId="37CCA84D" w:rsidR="001D2FDE" w:rsidRDefault="0524D8E3" w:rsidP="1224530F">
      <w:pPr>
        <w:keepNext/>
        <w:keepLines/>
        <w:spacing w:after="0"/>
        <w:jc w:val="both"/>
        <w:rPr>
          <w:rFonts w:ascii="Calibri" w:eastAsia="Calibri" w:hAnsi="Calibri" w:cs="Calibri"/>
          <w:color w:val="000000" w:themeColor="text1"/>
          <w:sz w:val="22"/>
          <w:szCs w:val="22"/>
        </w:rPr>
      </w:pPr>
      <w:r w:rsidRPr="1224530F">
        <w:rPr>
          <w:rFonts w:ascii="Calibri" w:eastAsia="Calibri" w:hAnsi="Calibri" w:cs="Calibri"/>
          <w:color w:val="000000" w:themeColor="text1"/>
          <w:sz w:val="22"/>
          <w:szCs w:val="22"/>
          <w:lang w:val="en-GB"/>
        </w:rPr>
        <w:t>It is important that the Gate continues to be a values-led organisation. Care, collaboration and excellence are the Gate’s core values.</w:t>
      </w:r>
    </w:p>
    <w:p w14:paraId="5CA5EAE4" w14:textId="5916E45C" w:rsidR="001D2FDE" w:rsidRDefault="001D2FDE" w:rsidP="1224530F">
      <w:pPr>
        <w:keepNext/>
        <w:keepLines/>
        <w:spacing w:after="0"/>
        <w:jc w:val="both"/>
        <w:rPr>
          <w:rFonts w:ascii="Calibri" w:eastAsia="Calibri" w:hAnsi="Calibri" w:cs="Calibri"/>
          <w:color w:val="365F91"/>
          <w:sz w:val="16"/>
          <w:szCs w:val="16"/>
        </w:rPr>
      </w:pPr>
    </w:p>
    <w:p w14:paraId="6A5182F4" w14:textId="71A5D950" w:rsidR="001D2FDE" w:rsidRDefault="0524D8E3" w:rsidP="1224530F">
      <w:pPr>
        <w:keepNext/>
        <w:keepLines/>
        <w:spacing w:after="0"/>
        <w:jc w:val="both"/>
        <w:rPr>
          <w:rFonts w:ascii="Calibri" w:eastAsia="Calibri" w:hAnsi="Calibri" w:cs="Calibri"/>
          <w:color w:val="000000" w:themeColor="text1"/>
          <w:sz w:val="22"/>
          <w:szCs w:val="22"/>
        </w:rPr>
      </w:pPr>
      <w:r w:rsidRPr="1224530F">
        <w:rPr>
          <w:rFonts w:ascii="Calibri" w:eastAsia="Calibri" w:hAnsi="Calibri" w:cs="Calibri"/>
          <w:b/>
          <w:bCs/>
          <w:color w:val="000000" w:themeColor="text1"/>
          <w:sz w:val="22"/>
          <w:szCs w:val="22"/>
          <w:lang w:val="en-GB"/>
        </w:rPr>
        <w:t>Gate Mission</w:t>
      </w:r>
    </w:p>
    <w:p w14:paraId="64F6C5FF" w14:textId="618D3E09" w:rsidR="001D2FDE" w:rsidRDefault="001D2FDE" w:rsidP="1224530F">
      <w:pPr>
        <w:spacing w:after="0" w:line="240" w:lineRule="auto"/>
        <w:rPr>
          <w:rFonts w:ascii="Cambria" w:eastAsia="Cambria" w:hAnsi="Cambria" w:cs="Cambria"/>
          <w:color w:val="000000" w:themeColor="text1"/>
        </w:rPr>
      </w:pPr>
    </w:p>
    <w:p w14:paraId="6C2CCDCC" w14:textId="053622BA" w:rsidR="001D2FDE" w:rsidRDefault="0524D8E3" w:rsidP="1224530F">
      <w:pPr>
        <w:spacing w:after="0" w:line="240" w:lineRule="auto"/>
        <w:jc w:val="both"/>
        <w:rPr>
          <w:rFonts w:ascii="Calibri" w:eastAsia="Calibri" w:hAnsi="Calibri" w:cs="Calibri"/>
          <w:color w:val="000000" w:themeColor="text1"/>
          <w:sz w:val="22"/>
          <w:szCs w:val="22"/>
        </w:rPr>
      </w:pPr>
      <w:r w:rsidRPr="1224530F">
        <w:rPr>
          <w:rFonts w:ascii="Calibri" w:eastAsia="Calibri" w:hAnsi="Calibri" w:cs="Calibri"/>
          <w:color w:val="000000" w:themeColor="text1"/>
          <w:sz w:val="22"/>
          <w:szCs w:val="22"/>
          <w:lang w:val="en-GB"/>
        </w:rPr>
        <w:t>The Gate’s mission is to make inspiring theatre that connects, questions and transforms our audiences and communities by:</w:t>
      </w:r>
    </w:p>
    <w:p w14:paraId="29E789DF" w14:textId="52A9B6D9" w:rsidR="001D2FDE" w:rsidRDefault="0524D8E3" w:rsidP="1224530F">
      <w:pPr>
        <w:pStyle w:val="ListParagraph"/>
        <w:numPr>
          <w:ilvl w:val="0"/>
          <w:numId w:val="11"/>
        </w:numPr>
        <w:spacing w:after="0" w:line="240" w:lineRule="auto"/>
        <w:jc w:val="both"/>
        <w:rPr>
          <w:rFonts w:ascii="Calibri" w:eastAsia="Calibri" w:hAnsi="Calibri" w:cs="Calibri"/>
          <w:color w:val="000000" w:themeColor="text1"/>
          <w:sz w:val="22"/>
          <w:szCs w:val="22"/>
        </w:rPr>
      </w:pPr>
      <w:r w:rsidRPr="1224530F">
        <w:rPr>
          <w:rFonts w:ascii="Calibri" w:eastAsia="Calibri" w:hAnsi="Calibri" w:cs="Calibri"/>
          <w:color w:val="000000" w:themeColor="text1"/>
          <w:sz w:val="22"/>
          <w:szCs w:val="22"/>
          <w:lang w:val="en-IE"/>
        </w:rPr>
        <w:t>Producing unforgettable and inspiring theatre</w:t>
      </w:r>
    </w:p>
    <w:p w14:paraId="023FC08E" w14:textId="2ACC1113" w:rsidR="001D2FDE" w:rsidRDefault="0524D8E3" w:rsidP="1224530F">
      <w:pPr>
        <w:pStyle w:val="ListParagraph"/>
        <w:numPr>
          <w:ilvl w:val="0"/>
          <w:numId w:val="11"/>
        </w:numPr>
        <w:spacing w:after="0" w:line="240" w:lineRule="auto"/>
        <w:jc w:val="both"/>
        <w:rPr>
          <w:rFonts w:ascii="Calibri" w:eastAsia="Calibri" w:hAnsi="Calibri" w:cs="Calibri"/>
          <w:color w:val="000000" w:themeColor="text1"/>
          <w:sz w:val="22"/>
          <w:szCs w:val="22"/>
        </w:rPr>
      </w:pPr>
      <w:r w:rsidRPr="1224530F">
        <w:rPr>
          <w:rFonts w:ascii="Calibri" w:eastAsia="Calibri" w:hAnsi="Calibri" w:cs="Calibri"/>
          <w:color w:val="000000" w:themeColor="text1"/>
          <w:sz w:val="22"/>
          <w:szCs w:val="22"/>
          <w:lang w:val="en-IE"/>
        </w:rPr>
        <w:t>Creating a supportive and sustainable organisation</w:t>
      </w:r>
    </w:p>
    <w:p w14:paraId="62A756C1" w14:textId="4667C68E" w:rsidR="001D2FDE" w:rsidRDefault="0524D8E3" w:rsidP="1224530F">
      <w:pPr>
        <w:pStyle w:val="ListParagraph"/>
        <w:numPr>
          <w:ilvl w:val="0"/>
          <w:numId w:val="11"/>
        </w:numPr>
        <w:spacing w:after="0" w:line="240" w:lineRule="auto"/>
        <w:jc w:val="both"/>
        <w:rPr>
          <w:rFonts w:ascii="Calibri" w:eastAsia="Calibri" w:hAnsi="Calibri" w:cs="Calibri"/>
          <w:color w:val="000000" w:themeColor="text1"/>
          <w:sz w:val="22"/>
          <w:szCs w:val="22"/>
        </w:rPr>
      </w:pPr>
      <w:r w:rsidRPr="1224530F">
        <w:rPr>
          <w:rFonts w:ascii="Calibri" w:eastAsia="Calibri" w:hAnsi="Calibri" w:cs="Calibri"/>
          <w:color w:val="000000" w:themeColor="text1"/>
          <w:sz w:val="22"/>
          <w:szCs w:val="22"/>
          <w:lang w:val="en-IE"/>
        </w:rPr>
        <w:t>Driving the growth of a connected and confident Irish theatre at home and abroad</w:t>
      </w:r>
    </w:p>
    <w:p w14:paraId="2CC47BF9" w14:textId="39E12C6F" w:rsidR="001D2FDE" w:rsidRDefault="0524D8E3" w:rsidP="1224530F">
      <w:pPr>
        <w:pStyle w:val="ListParagraph"/>
        <w:numPr>
          <w:ilvl w:val="0"/>
          <w:numId w:val="11"/>
        </w:numPr>
        <w:spacing w:after="0" w:line="240" w:lineRule="auto"/>
        <w:jc w:val="both"/>
        <w:rPr>
          <w:rFonts w:ascii="Calibri" w:eastAsia="Calibri" w:hAnsi="Calibri" w:cs="Calibri"/>
          <w:color w:val="000000" w:themeColor="text1"/>
          <w:sz w:val="22"/>
          <w:szCs w:val="22"/>
        </w:rPr>
      </w:pPr>
      <w:r w:rsidRPr="1224530F">
        <w:rPr>
          <w:rFonts w:ascii="Calibri" w:eastAsia="Calibri" w:hAnsi="Calibri" w:cs="Calibri"/>
          <w:color w:val="000000" w:themeColor="text1"/>
          <w:sz w:val="22"/>
          <w:szCs w:val="22"/>
          <w:lang w:val="en-IE"/>
        </w:rPr>
        <w:t xml:space="preserve">Ensuring long-term financial and operational sustainability </w:t>
      </w:r>
    </w:p>
    <w:p w14:paraId="47257F98" w14:textId="77777777" w:rsidR="00CD74AD" w:rsidRDefault="00CD74AD" w:rsidP="1224530F">
      <w:pPr>
        <w:keepNext/>
        <w:keepLines/>
        <w:spacing w:after="0"/>
        <w:jc w:val="both"/>
        <w:rPr>
          <w:rFonts w:ascii="Calibri" w:eastAsia="Calibri" w:hAnsi="Calibri" w:cs="Calibri"/>
          <w:b/>
          <w:bCs/>
          <w:color w:val="000000" w:themeColor="text1"/>
          <w:sz w:val="22"/>
          <w:szCs w:val="22"/>
          <w:lang w:val="en-GB"/>
        </w:rPr>
      </w:pPr>
    </w:p>
    <w:p w14:paraId="666F800A" w14:textId="5B0AC49C" w:rsidR="001D2FDE" w:rsidRDefault="0524D8E3" w:rsidP="1224530F">
      <w:pPr>
        <w:keepNext/>
        <w:keepLines/>
        <w:spacing w:after="0"/>
        <w:jc w:val="both"/>
        <w:rPr>
          <w:rFonts w:ascii="Calibri" w:eastAsia="Calibri" w:hAnsi="Calibri" w:cs="Calibri"/>
          <w:color w:val="000000" w:themeColor="text1"/>
          <w:sz w:val="22"/>
          <w:szCs w:val="22"/>
        </w:rPr>
      </w:pPr>
      <w:r w:rsidRPr="1224530F">
        <w:rPr>
          <w:rFonts w:ascii="Calibri" w:eastAsia="Calibri" w:hAnsi="Calibri" w:cs="Calibri"/>
          <w:b/>
          <w:bCs/>
          <w:color w:val="000000" w:themeColor="text1"/>
          <w:sz w:val="22"/>
          <w:szCs w:val="22"/>
          <w:lang w:val="en-GB"/>
        </w:rPr>
        <w:t>Our History</w:t>
      </w:r>
    </w:p>
    <w:p w14:paraId="302E1155" w14:textId="0642CE79" w:rsidR="001D2FDE" w:rsidRDefault="0524D8E3" w:rsidP="1224530F">
      <w:pPr>
        <w:spacing w:after="0" w:line="240" w:lineRule="auto"/>
        <w:jc w:val="both"/>
        <w:rPr>
          <w:rFonts w:ascii="Calibri" w:eastAsia="Calibri" w:hAnsi="Calibri" w:cs="Calibri"/>
          <w:color w:val="000000" w:themeColor="text1"/>
          <w:sz w:val="22"/>
          <w:szCs w:val="22"/>
        </w:rPr>
      </w:pPr>
      <w:r w:rsidRPr="1224530F">
        <w:rPr>
          <w:rFonts w:ascii="Calibri" w:eastAsia="Calibri" w:hAnsi="Calibri" w:cs="Calibri"/>
          <w:color w:val="000000" w:themeColor="text1"/>
          <w:sz w:val="22"/>
          <w:szCs w:val="22"/>
          <w:lang w:val="en-GB"/>
        </w:rPr>
        <w:t xml:space="preserve">The Gate Theatre was founded in 1928 by Micheál MacLiammóir and Hilton Edwards, and very quickly built a unique reputation as a producing house for introducing international writers and artists to Ireland. </w:t>
      </w:r>
      <w:r w:rsidRPr="1224530F">
        <w:rPr>
          <w:rFonts w:ascii="Calibri" w:eastAsia="Calibri" w:hAnsi="Calibri" w:cs="Calibri"/>
          <w:color w:val="000000" w:themeColor="text1"/>
          <w:sz w:val="22"/>
          <w:szCs w:val="22"/>
          <w:lang w:val="en-GB"/>
        </w:rPr>
        <w:lastRenderedPageBreak/>
        <w:t>The theatre is housed in a beautiful Georgian building and has a capacity of 371 seats, which makes it attractively intimate for both actors and audiences alike.</w:t>
      </w:r>
    </w:p>
    <w:p w14:paraId="01DB7301" w14:textId="3F0027DC" w:rsidR="001D2FDE" w:rsidRDefault="001D2FDE" w:rsidP="1224530F">
      <w:pPr>
        <w:spacing w:after="0" w:line="240" w:lineRule="auto"/>
        <w:jc w:val="both"/>
        <w:rPr>
          <w:rFonts w:ascii="Calibri" w:eastAsia="Calibri" w:hAnsi="Calibri" w:cs="Calibri"/>
          <w:color w:val="000000" w:themeColor="text1"/>
          <w:sz w:val="16"/>
          <w:szCs w:val="16"/>
        </w:rPr>
      </w:pPr>
    </w:p>
    <w:p w14:paraId="316C0C3A" w14:textId="69F31E95" w:rsidR="001D2FDE" w:rsidRDefault="0524D8E3" w:rsidP="1224530F">
      <w:pPr>
        <w:spacing w:after="0" w:line="240" w:lineRule="auto"/>
        <w:jc w:val="both"/>
        <w:rPr>
          <w:rFonts w:ascii="Calibri" w:eastAsia="Calibri" w:hAnsi="Calibri" w:cs="Calibri"/>
          <w:color w:val="000000" w:themeColor="text1"/>
          <w:sz w:val="22"/>
          <w:szCs w:val="22"/>
        </w:rPr>
      </w:pPr>
      <w:r w:rsidRPr="1224530F">
        <w:rPr>
          <w:rFonts w:ascii="Calibri" w:eastAsia="Calibri" w:hAnsi="Calibri" w:cs="Calibri"/>
          <w:color w:val="000000" w:themeColor="text1"/>
          <w:sz w:val="22"/>
          <w:szCs w:val="22"/>
          <w:lang w:val="en-GB"/>
        </w:rPr>
        <w:t>Throughout its history the Gate has garnered an enviable reputation both at home and abroad and has proven itself to be one of Ireland’s most successful theatres. The organisation mounts on average seven major productions each year, playing to paying audiences which have averaged at over 80% for the last ten years.</w:t>
      </w:r>
    </w:p>
    <w:p w14:paraId="506C24CB" w14:textId="7D031E19" w:rsidR="001D2FDE" w:rsidRDefault="001D2FDE" w:rsidP="1224530F">
      <w:pPr>
        <w:spacing w:after="0" w:line="240" w:lineRule="auto"/>
        <w:jc w:val="both"/>
        <w:rPr>
          <w:rFonts w:ascii="Calibri" w:eastAsia="Calibri" w:hAnsi="Calibri" w:cs="Calibri"/>
          <w:color w:val="000000" w:themeColor="text1"/>
          <w:sz w:val="22"/>
          <w:szCs w:val="22"/>
        </w:rPr>
      </w:pPr>
    </w:p>
    <w:p w14:paraId="3B991330" w14:textId="5A068C34" w:rsidR="001D2FDE" w:rsidRDefault="0524D8E3" w:rsidP="1224530F">
      <w:pPr>
        <w:spacing w:after="0" w:line="240" w:lineRule="auto"/>
        <w:jc w:val="both"/>
        <w:rPr>
          <w:rFonts w:ascii="Calibri" w:eastAsia="Calibri" w:hAnsi="Calibri" w:cs="Calibri"/>
          <w:color w:val="000000" w:themeColor="text1"/>
          <w:sz w:val="22"/>
          <w:szCs w:val="22"/>
        </w:rPr>
      </w:pPr>
      <w:r w:rsidRPr="1224530F">
        <w:rPr>
          <w:rFonts w:ascii="Calibri" w:eastAsia="Calibri" w:hAnsi="Calibri" w:cs="Calibri"/>
          <w:color w:val="000000" w:themeColor="text1"/>
          <w:sz w:val="22"/>
          <w:szCs w:val="22"/>
          <w:lang w:val="en-GB"/>
        </w:rPr>
        <w:t>The Gate is currently led through the joint management of its Artistic Director, Róisín McBrinn, and Executive Director, Colm O’Callaghan, who joined in the summer of 2022.</w:t>
      </w:r>
    </w:p>
    <w:p w14:paraId="6D78618B" w14:textId="38EDE98F" w:rsidR="001D2FDE" w:rsidRDefault="0524D8E3" w:rsidP="1224530F">
      <w:pPr>
        <w:spacing w:beforeAutospacing="1" w:after="0" w:line="240" w:lineRule="auto"/>
        <w:rPr>
          <w:rFonts w:ascii="Calibri" w:eastAsia="Calibri" w:hAnsi="Calibri" w:cs="Calibri"/>
          <w:color w:val="000000" w:themeColor="text1"/>
          <w:sz w:val="22"/>
          <w:szCs w:val="22"/>
        </w:rPr>
      </w:pPr>
      <w:r w:rsidRPr="1224530F">
        <w:rPr>
          <w:rFonts w:ascii="Calibri" w:eastAsia="Calibri" w:hAnsi="Calibri" w:cs="Calibri"/>
          <w:b/>
          <w:bCs/>
          <w:color w:val="000000" w:themeColor="text1"/>
          <w:sz w:val="22"/>
          <w:szCs w:val="22"/>
          <w:lang w:val="en-IE"/>
        </w:rPr>
        <w:t>PURPOSE OF THE ROLE</w:t>
      </w:r>
    </w:p>
    <w:p w14:paraId="7A9C364B" w14:textId="290B1145" w:rsidR="001D2FDE" w:rsidRDefault="0524D8E3" w:rsidP="00D25933">
      <w:pPr>
        <w:shd w:val="clear" w:color="auto" w:fill="FFFFFF" w:themeFill="background1"/>
        <w:spacing w:after="0" w:line="240" w:lineRule="auto"/>
        <w:jc w:val="both"/>
        <w:rPr>
          <w:rFonts w:ascii="Calibri" w:eastAsia="Calibri" w:hAnsi="Calibri" w:cs="Calibri"/>
          <w:color w:val="000000" w:themeColor="text1"/>
          <w:sz w:val="22"/>
          <w:szCs w:val="22"/>
        </w:rPr>
      </w:pPr>
      <w:r w:rsidRPr="1224530F">
        <w:rPr>
          <w:rFonts w:ascii="Calibri" w:eastAsia="Calibri" w:hAnsi="Calibri" w:cs="Calibri"/>
          <w:color w:val="000000" w:themeColor="text1"/>
          <w:sz w:val="22"/>
          <w:szCs w:val="22"/>
          <w:lang w:val="en-GB"/>
        </w:rPr>
        <w:t xml:space="preserve">As a member of the </w:t>
      </w:r>
      <w:r w:rsidR="00352023">
        <w:rPr>
          <w:rFonts w:ascii="Calibri" w:eastAsia="Calibri" w:hAnsi="Calibri" w:cs="Calibri"/>
          <w:color w:val="000000" w:themeColor="text1"/>
          <w:sz w:val="22"/>
          <w:szCs w:val="22"/>
          <w:lang w:val="en-GB"/>
        </w:rPr>
        <w:t xml:space="preserve">Marketing </w:t>
      </w:r>
      <w:r w:rsidRPr="1224530F">
        <w:rPr>
          <w:rFonts w:ascii="Calibri" w:eastAsia="Calibri" w:hAnsi="Calibri" w:cs="Calibri"/>
          <w:color w:val="000000" w:themeColor="text1"/>
          <w:sz w:val="22"/>
          <w:szCs w:val="22"/>
          <w:lang w:val="en-GB"/>
        </w:rPr>
        <w:t xml:space="preserve">team reporting to the Marketing Manager, </w:t>
      </w:r>
      <w:r w:rsidR="00D25933">
        <w:rPr>
          <w:rFonts w:ascii="Calibri" w:eastAsia="Calibri" w:hAnsi="Calibri" w:cs="Calibri"/>
          <w:color w:val="000000" w:themeColor="text1"/>
          <w:sz w:val="22"/>
          <w:szCs w:val="22"/>
          <w:lang w:val="en-GB"/>
        </w:rPr>
        <w:t>this</w:t>
      </w:r>
      <w:r w:rsidRPr="1224530F">
        <w:rPr>
          <w:rFonts w:ascii="Calibri" w:eastAsia="Calibri" w:hAnsi="Calibri" w:cs="Calibri"/>
          <w:color w:val="000000" w:themeColor="text1"/>
          <w:sz w:val="22"/>
          <w:szCs w:val="22"/>
          <w:lang w:val="en-GB"/>
        </w:rPr>
        <w:t xml:space="preserve"> is an important role that provides pivotal support to the </w:t>
      </w:r>
      <w:r w:rsidR="00352023">
        <w:rPr>
          <w:rFonts w:ascii="Calibri" w:eastAsia="Calibri" w:hAnsi="Calibri" w:cs="Calibri"/>
          <w:color w:val="000000" w:themeColor="text1"/>
          <w:sz w:val="22"/>
          <w:szCs w:val="22"/>
          <w:lang w:val="en-GB"/>
        </w:rPr>
        <w:t xml:space="preserve">Marketing </w:t>
      </w:r>
      <w:r w:rsidRPr="1224530F">
        <w:rPr>
          <w:rFonts w:ascii="Calibri" w:eastAsia="Calibri" w:hAnsi="Calibri" w:cs="Calibri"/>
          <w:color w:val="000000" w:themeColor="text1"/>
          <w:sz w:val="22"/>
          <w:szCs w:val="22"/>
          <w:lang w:val="en-GB"/>
        </w:rPr>
        <w:t xml:space="preserve">team, and additional communications support for the Community Engagement and Development teams as required.  </w:t>
      </w:r>
      <w:r w:rsidR="00CD74AD">
        <w:rPr>
          <w:rFonts w:ascii="Calibri" w:eastAsia="Calibri" w:hAnsi="Calibri" w:cs="Calibri"/>
          <w:color w:val="000000" w:themeColor="text1"/>
          <w:sz w:val="22"/>
          <w:szCs w:val="22"/>
          <w:lang w:val="en-GB"/>
        </w:rPr>
        <w:t xml:space="preserve">The </w:t>
      </w:r>
      <w:r w:rsidR="00D25933">
        <w:rPr>
          <w:rFonts w:ascii="Calibri" w:eastAsia="Calibri" w:hAnsi="Calibri" w:cs="Calibri"/>
          <w:color w:val="000000" w:themeColor="text1"/>
          <w:sz w:val="22"/>
          <w:szCs w:val="22"/>
          <w:lang w:val="en-GB"/>
        </w:rPr>
        <w:t>Marketing Assistant</w:t>
      </w:r>
      <w:r w:rsidR="00CD74AD">
        <w:rPr>
          <w:rFonts w:ascii="Calibri" w:eastAsia="Calibri" w:hAnsi="Calibri" w:cs="Calibri"/>
          <w:color w:val="000000" w:themeColor="text1"/>
          <w:sz w:val="22"/>
          <w:szCs w:val="22"/>
          <w:lang w:val="en-GB"/>
        </w:rPr>
        <w:t xml:space="preserve"> will act</w:t>
      </w:r>
      <w:r w:rsidRPr="1224530F">
        <w:rPr>
          <w:rFonts w:ascii="Calibri" w:eastAsia="Calibri" w:hAnsi="Calibri" w:cs="Calibri"/>
          <w:color w:val="000000" w:themeColor="text1"/>
          <w:sz w:val="22"/>
          <w:szCs w:val="22"/>
          <w:lang w:val="en-IE"/>
        </w:rPr>
        <w:t xml:space="preserve"> as a diversity and inclusion Ambassador and foster a culture of inclusion within the Gate</w:t>
      </w:r>
      <w:r w:rsidR="00CD74AD">
        <w:rPr>
          <w:rFonts w:ascii="Calibri" w:eastAsia="Calibri" w:hAnsi="Calibri" w:cs="Calibri"/>
          <w:color w:val="000000" w:themeColor="text1"/>
          <w:sz w:val="22"/>
          <w:szCs w:val="22"/>
          <w:lang w:val="en-IE"/>
        </w:rPr>
        <w:t xml:space="preserve"> in line with our values of Care, </w:t>
      </w:r>
      <w:r w:rsidR="000135C8">
        <w:rPr>
          <w:rFonts w:ascii="Calibri" w:eastAsia="Calibri" w:hAnsi="Calibri" w:cs="Calibri"/>
          <w:color w:val="000000" w:themeColor="text1"/>
          <w:sz w:val="22"/>
          <w:szCs w:val="22"/>
          <w:lang w:val="en-IE"/>
        </w:rPr>
        <w:t>Collaboration</w:t>
      </w:r>
      <w:r w:rsidR="00CD74AD">
        <w:rPr>
          <w:rFonts w:ascii="Calibri" w:eastAsia="Calibri" w:hAnsi="Calibri" w:cs="Calibri"/>
          <w:color w:val="000000" w:themeColor="text1"/>
          <w:sz w:val="22"/>
          <w:szCs w:val="22"/>
          <w:lang w:val="en-IE"/>
        </w:rPr>
        <w:t xml:space="preserve"> and Excellence – underpinned by Respect</w:t>
      </w:r>
      <w:r w:rsidRPr="1224530F">
        <w:rPr>
          <w:rFonts w:ascii="Calibri" w:eastAsia="Calibri" w:hAnsi="Calibri" w:cs="Calibri"/>
          <w:color w:val="000000" w:themeColor="text1"/>
          <w:sz w:val="22"/>
          <w:szCs w:val="22"/>
          <w:lang w:val="en-IE"/>
        </w:rPr>
        <w:t>.</w:t>
      </w:r>
    </w:p>
    <w:p w14:paraId="38247C26" w14:textId="49A2B3A5" w:rsidR="001D2FDE" w:rsidRDefault="001D2FDE" w:rsidP="1224530F">
      <w:pPr>
        <w:spacing w:after="0" w:line="240" w:lineRule="auto"/>
        <w:jc w:val="both"/>
        <w:rPr>
          <w:rFonts w:ascii="Calibri" w:eastAsia="Calibri" w:hAnsi="Calibri" w:cs="Calibri"/>
          <w:color w:val="000000" w:themeColor="text1"/>
          <w:sz w:val="22"/>
          <w:szCs w:val="22"/>
        </w:rPr>
      </w:pPr>
    </w:p>
    <w:p w14:paraId="4893F296" w14:textId="59501AFD" w:rsidR="001D2FDE" w:rsidRDefault="0524D8E3" w:rsidP="1224530F">
      <w:pPr>
        <w:spacing w:after="0" w:line="240" w:lineRule="auto"/>
        <w:jc w:val="both"/>
        <w:rPr>
          <w:rFonts w:ascii="Calibri" w:eastAsia="Calibri" w:hAnsi="Calibri" w:cs="Calibri"/>
          <w:color w:val="000000" w:themeColor="text1"/>
          <w:sz w:val="22"/>
          <w:szCs w:val="22"/>
        </w:rPr>
      </w:pPr>
      <w:r w:rsidRPr="1224530F">
        <w:rPr>
          <w:rFonts w:ascii="Calibri" w:eastAsia="Calibri" w:hAnsi="Calibri" w:cs="Calibri"/>
          <w:b/>
          <w:bCs/>
          <w:color w:val="000000" w:themeColor="text1"/>
          <w:sz w:val="22"/>
          <w:szCs w:val="22"/>
          <w:lang w:val="en-IE"/>
        </w:rPr>
        <w:t>RESPONSIBILITIES</w:t>
      </w:r>
    </w:p>
    <w:p w14:paraId="06AB02F1" w14:textId="5252365A" w:rsidR="001D2FDE" w:rsidRDefault="001D2FDE" w:rsidP="1224530F">
      <w:pPr>
        <w:spacing w:after="0" w:line="240" w:lineRule="auto"/>
        <w:jc w:val="both"/>
        <w:rPr>
          <w:rFonts w:ascii="Calibri" w:eastAsia="Calibri" w:hAnsi="Calibri" w:cs="Calibri"/>
          <w:color w:val="000000" w:themeColor="text1"/>
          <w:sz w:val="22"/>
          <w:szCs w:val="22"/>
        </w:rPr>
      </w:pPr>
    </w:p>
    <w:p w14:paraId="6DDF9946" w14:textId="26E79F6A" w:rsidR="001D2FDE" w:rsidRPr="00D25933" w:rsidRDefault="0524D8E3" w:rsidP="1224530F">
      <w:pPr>
        <w:spacing w:after="0" w:line="240" w:lineRule="auto"/>
        <w:jc w:val="both"/>
        <w:rPr>
          <w:rFonts w:ascii="Calibri" w:eastAsia="Calibri" w:hAnsi="Calibri" w:cs="Calibri"/>
          <w:color w:val="000000" w:themeColor="text1"/>
          <w:sz w:val="22"/>
          <w:szCs w:val="22"/>
        </w:rPr>
      </w:pPr>
      <w:r w:rsidRPr="00D25933">
        <w:rPr>
          <w:rFonts w:ascii="Calibri" w:eastAsia="Calibri" w:hAnsi="Calibri" w:cs="Calibri"/>
          <w:b/>
          <w:bCs/>
          <w:color w:val="000000" w:themeColor="text1"/>
          <w:sz w:val="22"/>
          <w:szCs w:val="22"/>
          <w:lang w:val="en-GB"/>
        </w:rPr>
        <w:t xml:space="preserve">AUDIENCE </w:t>
      </w:r>
    </w:p>
    <w:p w14:paraId="02555D6C" w14:textId="465EFD13" w:rsidR="001D2FDE" w:rsidRDefault="0524D8E3" w:rsidP="1224530F">
      <w:pPr>
        <w:pStyle w:val="ListParagraph"/>
        <w:numPr>
          <w:ilvl w:val="0"/>
          <w:numId w:val="10"/>
        </w:numPr>
        <w:spacing w:line="259" w:lineRule="auto"/>
        <w:rPr>
          <w:rFonts w:ascii="Calibri" w:eastAsia="Calibri" w:hAnsi="Calibri" w:cs="Calibri"/>
          <w:color w:val="000000" w:themeColor="text1"/>
          <w:sz w:val="22"/>
          <w:szCs w:val="22"/>
        </w:rPr>
      </w:pPr>
      <w:r w:rsidRPr="1224530F">
        <w:rPr>
          <w:rFonts w:ascii="Calibri" w:eastAsia="Calibri" w:hAnsi="Calibri" w:cs="Calibri"/>
          <w:color w:val="000000" w:themeColor="text1"/>
          <w:sz w:val="22"/>
          <w:szCs w:val="22"/>
          <w:lang w:val="en-IE"/>
        </w:rPr>
        <w:t>Audience development and targeting</w:t>
      </w:r>
      <w:r w:rsidR="00D25933">
        <w:rPr>
          <w:rFonts w:ascii="Calibri" w:eastAsia="Calibri" w:hAnsi="Calibri" w:cs="Calibri"/>
          <w:color w:val="000000" w:themeColor="text1"/>
          <w:sz w:val="22"/>
          <w:szCs w:val="22"/>
          <w:lang w:val="en-IE"/>
        </w:rPr>
        <w:t>.</w:t>
      </w:r>
    </w:p>
    <w:p w14:paraId="35408A3C" w14:textId="451FAAE1" w:rsidR="001D2FDE" w:rsidRDefault="0524D8E3" w:rsidP="1224530F">
      <w:pPr>
        <w:pStyle w:val="ListParagraph"/>
        <w:numPr>
          <w:ilvl w:val="0"/>
          <w:numId w:val="10"/>
        </w:numPr>
        <w:spacing w:line="259" w:lineRule="auto"/>
        <w:rPr>
          <w:rFonts w:ascii="Calibri" w:eastAsia="Calibri" w:hAnsi="Calibri" w:cs="Calibri"/>
          <w:color w:val="000000" w:themeColor="text1"/>
          <w:sz w:val="22"/>
          <w:szCs w:val="22"/>
        </w:rPr>
      </w:pPr>
      <w:r w:rsidRPr="1224530F">
        <w:rPr>
          <w:rFonts w:ascii="Calibri" w:eastAsia="Calibri" w:hAnsi="Calibri" w:cs="Calibri"/>
          <w:color w:val="000000" w:themeColor="text1"/>
          <w:sz w:val="22"/>
          <w:szCs w:val="22"/>
          <w:lang w:val="en-IE"/>
        </w:rPr>
        <w:t>Guest relations</w:t>
      </w:r>
      <w:r w:rsidR="00D25933">
        <w:rPr>
          <w:rFonts w:ascii="Calibri" w:eastAsia="Calibri" w:hAnsi="Calibri" w:cs="Calibri"/>
          <w:color w:val="000000" w:themeColor="text1"/>
          <w:sz w:val="22"/>
          <w:szCs w:val="22"/>
          <w:lang w:val="en-IE"/>
        </w:rPr>
        <w:t>.</w:t>
      </w:r>
    </w:p>
    <w:p w14:paraId="462991F6" w14:textId="6AEB5692" w:rsidR="001D2FDE" w:rsidRDefault="0524D8E3" w:rsidP="1224530F">
      <w:pPr>
        <w:pStyle w:val="ListParagraph"/>
        <w:numPr>
          <w:ilvl w:val="0"/>
          <w:numId w:val="10"/>
        </w:numPr>
        <w:spacing w:line="259" w:lineRule="auto"/>
        <w:rPr>
          <w:rFonts w:ascii="Calibri" w:eastAsia="Calibri" w:hAnsi="Calibri" w:cs="Calibri"/>
          <w:color w:val="000000" w:themeColor="text1"/>
          <w:sz w:val="22"/>
          <w:szCs w:val="22"/>
        </w:rPr>
      </w:pPr>
      <w:r w:rsidRPr="1224530F">
        <w:rPr>
          <w:rFonts w:ascii="Calibri" w:eastAsia="Calibri" w:hAnsi="Calibri" w:cs="Calibri"/>
          <w:color w:val="000000" w:themeColor="text1"/>
          <w:sz w:val="22"/>
          <w:szCs w:val="22"/>
          <w:lang w:val="en-IE"/>
        </w:rPr>
        <w:t>Supplier Management</w:t>
      </w:r>
      <w:r w:rsidR="00D25933">
        <w:rPr>
          <w:rFonts w:ascii="Calibri" w:eastAsia="Calibri" w:hAnsi="Calibri" w:cs="Calibri"/>
          <w:color w:val="000000" w:themeColor="text1"/>
          <w:sz w:val="22"/>
          <w:szCs w:val="22"/>
          <w:lang w:val="en-IE"/>
        </w:rPr>
        <w:t>.</w:t>
      </w:r>
    </w:p>
    <w:p w14:paraId="4533210E" w14:textId="61652143" w:rsidR="001D2FDE" w:rsidRDefault="0524D8E3" w:rsidP="1224530F">
      <w:pPr>
        <w:pStyle w:val="ListParagraph"/>
        <w:numPr>
          <w:ilvl w:val="0"/>
          <w:numId w:val="10"/>
        </w:numPr>
        <w:spacing w:line="259" w:lineRule="auto"/>
        <w:rPr>
          <w:rFonts w:ascii="Calibri" w:eastAsia="Calibri" w:hAnsi="Calibri" w:cs="Calibri"/>
          <w:color w:val="000000" w:themeColor="text1"/>
          <w:sz w:val="22"/>
          <w:szCs w:val="22"/>
        </w:rPr>
      </w:pPr>
      <w:r w:rsidRPr="1224530F">
        <w:rPr>
          <w:rFonts w:ascii="Calibri" w:eastAsia="Calibri" w:hAnsi="Calibri" w:cs="Calibri"/>
          <w:color w:val="000000" w:themeColor="text1"/>
          <w:sz w:val="22"/>
          <w:szCs w:val="22"/>
          <w:lang w:val="en-IE"/>
        </w:rPr>
        <w:t>Advertising sales</w:t>
      </w:r>
      <w:r w:rsidR="00D25933">
        <w:rPr>
          <w:rFonts w:ascii="Calibri" w:eastAsia="Calibri" w:hAnsi="Calibri" w:cs="Calibri"/>
          <w:color w:val="000000" w:themeColor="text1"/>
          <w:sz w:val="22"/>
          <w:szCs w:val="22"/>
          <w:lang w:val="en-IE"/>
        </w:rPr>
        <w:t>.</w:t>
      </w:r>
    </w:p>
    <w:p w14:paraId="3530BDEB" w14:textId="2F396AA4" w:rsidR="001D2FDE" w:rsidRDefault="0524D8E3" w:rsidP="1224530F">
      <w:pPr>
        <w:spacing w:after="0" w:line="240" w:lineRule="auto"/>
        <w:jc w:val="both"/>
        <w:rPr>
          <w:rFonts w:ascii="Calibri" w:eastAsia="Calibri" w:hAnsi="Calibri" w:cs="Calibri"/>
          <w:color w:val="000000" w:themeColor="text1"/>
          <w:sz w:val="22"/>
          <w:szCs w:val="22"/>
        </w:rPr>
      </w:pPr>
      <w:r w:rsidRPr="1224530F">
        <w:rPr>
          <w:rFonts w:ascii="Calibri" w:eastAsia="Calibri" w:hAnsi="Calibri" w:cs="Calibri"/>
          <w:color w:val="000000" w:themeColor="text1"/>
          <w:sz w:val="22"/>
          <w:szCs w:val="22"/>
          <w:u w:val="single"/>
          <w:lang w:val="en-GB"/>
        </w:rPr>
        <w:t>Specific duties:</w:t>
      </w:r>
    </w:p>
    <w:p w14:paraId="50B1BE82" w14:textId="3ED58E54" w:rsidR="001D2FDE" w:rsidRDefault="266465EC" w:rsidP="1224530F">
      <w:pPr>
        <w:pStyle w:val="ListParagraph"/>
        <w:numPr>
          <w:ilvl w:val="0"/>
          <w:numId w:val="9"/>
        </w:numPr>
        <w:spacing w:line="259" w:lineRule="auto"/>
        <w:rPr>
          <w:rFonts w:ascii="Calibri" w:eastAsia="Calibri" w:hAnsi="Calibri" w:cs="Calibri"/>
          <w:color w:val="000000" w:themeColor="text1"/>
          <w:sz w:val="22"/>
          <w:szCs w:val="22"/>
        </w:rPr>
      </w:pPr>
      <w:r w:rsidRPr="108F6FCE">
        <w:rPr>
          <w:rFonts w:ascii="Calibri" w:eastAsia="Calibri" w:hAnsi="Calibri" w:cs="Calibri"/>
          <w:color w:val="000000" w:themeColor="text1"/>
          <w:sz w:val="22"/>
          <w:szCs w:val="22"/>
          <w:lang w:val="en-IE"/>
        </w:rPr>
        <w:t>Participate in the targeting of diverse audiences for the Gate</w:t>
      </w:r>
      <w:r w:rsidR="161BC3C1" w:rsidRPr="108F6FCE">
        <w:rPr>
          <w:rFonts w:ascii="Calibri" w:eastAsia="Calibri" w:hAnsi="Calibri" w:cs="Calibri"/>
          <w:color w:val="000000" w:themeColor="text1"/>
          <w:sz w:val="22"/>
          <w:szCs w:val="22"/>
          <w:lang w:val="en-IE"/>
        </w:rPr>
        <w:t xml:space="preserve"> Theatre</w:t>
      </w:r>
      <w:r w:rsidRPr="108F6FCE">
        <w:rPr>
          <w:rFonts w:ascii="Calibri" w:eastAsia="Calibri" w:hAnsi="Calibri" w:cs="Calibri"/>
          <w:color w:val="000000" w:themeColor="text1"/>
          <w:sz w:val="22"/>
          <w:szCs w:val="22"/>
          <w:lang w:val="en-IE"/>
        </w:rPr>
        <w:t>’s programme of events, maintaining accurate and updated contact lists and a log of all targeting activity</w:t>
      </w:r>
      <w:r w:rsidR="00D25933">
        <w:rPr>
          <w:rFonts w:ascii="Calibri" w:eastAsia="Calibri" w:hAnsi="Calibri" w:cs="Calibri"/>
          <w:color w:val="000000" w:themeColor="text1"/>
          <w:sz w:val="22"/>
          <w:szCs w:val="22"/>
          <w:lang w:val="en-IE"/>
        </w:rPr>
        <w:t>.</w:t>
      </w:r>
    </w:p>
    <w:p w14:paraId="447EAB31" w14:textId="21C1F1D4" w:rsidR="001D2FDE" w:rsidRDefault="266465EC" w:rsidP="1224530F">
      <w:pPr>
        <w:pStyle w:val="ListParagraph"/>
        <w:numPr>
          <w:ilvl w:val="0"/>
          <w:numId w:val="9"/>
        </w:numPr>
        <w:spacing w:line="259" w:lineRule="auto"/>
        <w:rPr>
          <w:rFonts w:ascii="Calibri" w:eastAsia="Calibri" w:hAnsi="Calibri" w:cs="Calibri"/>
          <w:color w:val="000000" w:themeColor="text1"/>
          <w:sz w:val="22"/>
          <w:szCs w:val="22"/>
        </w:rPr>
      </w:pPr>
      <w:r w:rsidRPr="108F6FCE">
        <w:rPr>
          <w:rFonts w:ascii="Calibri" w:eastAsia="Calibri" w:hAnsi="Calibri" w:cs="Calibri"/>
          <w:color w:val="000000" w:themeColor="text1"/>
          <w:sz w:val="22"/>
          <w:szCs w:val="22"/>
          <w:lang w:val="en-IE"/>
        </w:rPr>
        <w:t>Collaborate to create show and performance-specific promotions</w:t>
      </w:r>
      <w:r w:rsidR="00D25933">
        <w:rPr>
          <w:rFonts w:ascii="Calibri" w:eastAsia="Calibri" w:hAnsi="Calibri" w:cs="Calibri"/>
          <w:color w:val="000000" w:themeColor="text1"/>
          <w:sz w:val="22"/>
          <w:szCs w:val="22"/>
          <w:lang w:val="en-IE"/>
        </w:rPr>
        <w:t>.</w:t>
      </w:r>
    </w:p>
    <w:p w14:paraId="2B1D2908" w14:textId="28671D2C" w:rsidR="001D2FDE" w:rsidRDefault="266465EC" w:rsidP="1224530F">
      <w:pPr>
        <w:pStyle w:val="ListParagraph"/>
        <w:numPr>
          <w:ilvl w:val="0"/>
          <w:numId w:val="9"/>
        </w:numPr>
        <w:spacing w:line="259" w:lineRule="auto"/>
        <w:rPr>
          <w:rFonts w:ascii="Calibri" w:eastAsia="Calibri" w:hAnsi="Calibri" w:cs="Calibri"/>
          <w:color w:val="000000" w:themeColor="text1"/>
          <w:sz w:val="22"/>
          <w:szCs w:val="22"/>
        </w:rPr>
      </w:pPr>
      <w:r w:rsidRPr="108F6FCE">
        <w:rPr>
          <w:rFonts w:ascii="Calibri" w:eastAsia="Calibri" w:hAnsi="Calibri" w:cs="Calibri"/>
          <w:color w:val="000000" w:themeColor="text1"/>
          <w:sz w:val="22"/>
          <w:szCs w:val="22"/>
          <w:lang w:val="en-IE"/>
        </w:rPr>
        <w:t>Assist in the collating, proofing and checking of materials to ensure that all marketing collateral, including programmes, is within Gate</w:t>
      </w:r>
      <w:r w:rsidR="37B38D4A" w:rsidRPr="108F6FCE">
        <w:rPr>
          <w:rFonts w:ascii="Calibri" w:eastAsia="Calibri" w:hAnsi="Calibri" w:cs="Calibri"/>
          <w:color w:val="000000" w:themeColor="text1"/>
          <w:sz w:val="22"/>
          <w:szCs w:val="22"/>
          <w:lang w:val="en-IE"/>
        </w:rPr>
        <w:t xml:space="preserve"> Theatre</w:t>
      </w:r>
      <w:r w:rsidRPr="108F6FCE">
        <w:rPr>
          <w:rFonts w:ascii="Calibri" w:eastAsia="Calibri" w:hAnsi="Calibri" w:cs="Calibri"/>
          <w:color w:val="000000" w:themeColor="text1"/>
          <w:sz w:val="22"/>
          <w:szCs w:val="22"/>
          <w:lang w:val="en-IE"/>
        </w:rPr>
        <w:t xml:space="preserve"> editorial and brand guidelines</w:t>
      </w:r>
      <w:r w:rsidR="00D25933">
        <w:rPr>
          <w:rFonts w:ascii="Calibri" w:eastAsia="Calibri" w:hAnsi="Calibri" w:cs="Calibri"/>
          <w:color w:val="000000" w:themeColor="text1"/>
          <w:sz w:val="22"/>
          <w:szCs w:val="22"/>
          <w:lang w:val="en-IE"/>
        </w:rPr>
        <w:t>.</w:t>
      </w:r>
    </w:p>
    <w:p w14:paraId="59A2BF68" w14:textId="16D6DB95" w:rsidR="001D2FDE" w:rsidRDefault="0524D8E3" w:rsidP="1224530F">
      <w:pPr>
        <w:pStyle w:val="ListParagraph"/>
        <w:numPr>
          <w:ilvl w:val="0"/>
          <w:numId w:val="9"/>
        </w:numPr>
        <w:spacing w:line="259" w:lineRule="auto"/>
        <w:rPr>
          <w:rFonts w:ascii="Calibri" w:eastAsia="Calibri" w:hAnsi="Calibri" w:cs="Calibri"/>
          <w:color w:val="000000" w:themeColor="text1"/>
          <w:sz w:val="22"/>
          <w:szCs w:val="22"/>
        </w:rPr>
      </w:pPr>
      <w:r w:rsidRPr="1224530F">
        <w:rPr>
          <w:rFonts w:ascii="Calibri" w:eastAsia="Calibri" w:hAnsi="Calibri" w:cs="Calibri"/>
          <w:color w:val="000000" w:themeColor="text1"/>
          <w:sz w:val="22"/>
          <w:szCs w:val="22"/>
          <w:lang w:val="en-IE"/>
        </w:rPr>
        <w:t>Liaise with Front of House and Operations to ensure displays and signage are timely and appropriate</w:t>
      </w:r>
      <w:r w:rsidR="00D25933">
        <w:rPr>
          <w:rFonts w:ascii="Calibri" w:eastAsia="Calibri" w:hAnsi="Calibri" w:cs="Calibri"/>
          <w:color w:val="000000" w:themeColor="text1"/>
          <w:sz w:val="22"/>
          <w:szCs w:val="22"/>
          <w:lang w:val="en-IE"/>
        </w:rPr>
        <w:t>.</w:t>
      </w:r>
    </w:p>
    <w:p w14:paraId="10FAD8E8" w14:textId="4BB29841" w:rsidR="001D2FDE" w:rsidRDefault="0524D8E3" w:rsidP="1224530F">
      <w:pPr>
        <w:pStyle w:val="ListParagraph"/>
        <w:numPr>
          <w:ilvl w:val="0"/>
          <w:numId w:val="9"/>
        </w:numPr>
        <w:spacing w:line="259" w:lineRule="auto"/>
        <w:rPr>
          <w:rFonts w:ascii="Calibri" w:eastAsia="Calibri" w:hAnsi="Calibri" w:cs="Calibri"/>
          <w:color w:val="000000" w:themeColor="text1"/>
          <w:sz w:val="22"/>
          <w:szCs w:val="22"/>
        </w:rPr>
      </w:pPr>
      <w:r w:rsidRPr="1224530F">
        <w:rPr>
          <w:rFonts w:ascii="Calibri" w:eastAsia="Calibri" w:hAnsi="Calibri" w:cs="Calibri"/>
          <w:color w:val="000000" w:themeColor="text1"/>
          <w:sz w:val="22"/>
          <w:szCs w:val="22"/>
          <w:lang w:val="en-IE"/>
        </w:rPr>
        <w:t>Contribute to proactive advertising sales in order to achieve advertising targets, and explore new avenues of revenue</w:t>
      </w:r>
      <w:r w:rsidR="00D25933">
        <w:rPr>
          <w:rFonts w:ascii="Calibri" w:eastAsia="Calibri" w:hAnsi="Calibri" w:cs="Calibri"/>
          <w:color w:val="000000" w:themeColor="text1"/>
          <w:sz w:val="22"/>
          <w:szCs w:val="22"/>
          <w:lang w:val="en-IE"/>
        </w:rPr>
        <w:t>.</w:t>
      </w:r>
    </w:p>
    <w:p w14:paraId="52525F2C" w14:textId="1D87C723" w:rsidR="001D2FDE" w:rsidRDefault="266465EC" w:rsidP="1224530F">
      <w:pPr>
        <w:pStyle w:val="ListParagraph"/>
        <w:numPr>
          <w:ilvl w:val="0"/>
          <w:numId w:val="9"/>
        </w:numPr>
        <w:spacing w:line="259" w:lineRule="auto"/>
        <w:rPr>
          <w:rFonts w:ascii="Calibri" w:eastAsia="Calibri" w:hAnsi="Calibri" w:cs="Calibri"/>
          <w:color w:val="000000" w:themeColor="text1"/>
          <w:sz w:val="22"/>
          <w:szCs w:val="22"/>
        </w:rPr>
      </w:pPr>
      <w:r w:rsidRPr="108F6FCE">
        <w:rPr>
          <w:rFonts w:ascii="Calibri" w:eastAsia="Calibri" w:hAnsi="Calibri" w:cs="Calibri"/>
          <w:color w:val="000000" w:themeColor="text1"/>
          <w:sz w:val="22"/>
          <w:szCs w:val="22"/>
          <w:lang w:val="en-IE"/>
        </w:rPr>
        <w:t xml:space="preserve">Represent the Gate </w:t>
      </w:r>
      <w:r w:rsidR="2A6656FA" w:rsidRPr="108F6FCE">
        <w:rPr>
          <w:rFonts w:ascii="Calibri" w:eastAsia="Calibri" w:hAnsi="Calibri" w:cs="Calibri"/>
          <w:color w:val="000000" w:themeColor="text1"/>
          <w:sz w:val="22"/>
          <w:szCs w:val="22"/>
          <w:lang w:val="en-IE"/>
        </w:rPr>
        <w:t xml:space="preserve">Theatre </w:t>
      </w:r>
      <w:r w:rsidRPr="108F6FCE">
        <w:rPr>
          <w:rFonts w:ascii="Calibri" w:eastAsia="Calibri" w:hAnsi="Calibri" w:cs="Calibri"/>
          <w:color w:val="000000" w:themeColor="text1"/>
          <w:sz w:val="22"/>
          <w:szCs w:val="22"/>
          <w:lang w:val="en-IE"/>
        </w:rPr>
        <w:t>at previews, opening and closing night performances, and external events as required</w:t>
      </w:r>
      <w:r w:rsidR="00D25933">
        <w:rPr>
          <w:rFonts w:ascii="Calibri" w:eastAsia="Calibri" w:hAnsi="Calibri" w:cs="Calibri"/>
          <w:color w:val="000000" w:themeColor="text1"/>
          <w:sz w:val="22"/>
          <w:szCs w:val="22"/>
          <w:lang w:val="en-IE"/>
        </w:rPr>
        <w:t>.</w:t>
      </w:r>
    </w:p>
    <w:p w14:paraId="422C0364" w14:textId="7CEF552A" w:rsidR="001D2FDE" w:rsidRDefault="266465EC" w:rsidP="1224530F">
      <w:pPr>
        <w:pStyle w:val="ListParagraph"/>
        <w:numPr>
          <w:ilvl w:val="0"/>
          <w:numId w:val="9"/>
        </w:numPr>
        <w:spacing w:line="259" w:lineRule="auto"/>
        <w:rPr>
          <w:rFonts w:ascii="Calibri" w:eastAsia="Calibri" w:hAnsi="Calibri" w:cs="Calibri"/>
          <w:color w:val="000000" w:themeColor="text1"/>
          <w:sz w:val="22"/>
          <w:szCs w:val="22"/>
        </w:rPr>
      </w:pPr>
      <w:r w:rsidRPr="108F6FCE">
        <w:rPr>
          <w:rFonts w:ascii="Calibri" w:eastAsia="Calibri" w:hAnsi="Calibri" w:cs="Calibri"/>
          <w:color w:val="000000" w:themeColor="text1"/>
          <w:sz w:val="22"/>
          <w:szCs w:val="22"/>
          <w:lang w:val="en-IE"/>
        </w:rPr>
        <w:t>Assist in driving the promotion of the Gate</w:t>
      </w:r>
      <w:r w:rsidR="3D5971BF" w:rsidRPr="108F6FCE">
        <w:rPr>
          <w:rFonts w:ascii="Calibri" w:eastAsia="Calibri" w:hAnsi="Calibri" w:cs="Calibri"/>
          <w:color w:val="000000" w:themeColor="text1"/>
          <w:sz w:val="22"/>
          <w:szCs w:val="22"/>
          <w:lang w:val="en-IE"/>
        </w:rPr>
        <w:t xml:space="preserve"> Theatre</w:t>
      </w:r>
      <w:r w:rsidRPr="108F6FCE">
        <w:rPr>
          <w:rFonts w:ascii="Calibri" w:eastAsia="Calibri" w:hAnsi="Calibri" w:cs="Calibri"/>
          <w:color w:val="000000" w:themeColor="text1"/>
          <w:sz w:val="22"/>
          <w:szCs w:val="22"/>
          <w:lang w:val="en-IE"/>
        </w:rPr>
        <w:t xml:space="preserve"> and its work through positive and engaging content, liaising with external photographers and videographers when required</w:t>
      </w:r>
      <w:r w:rsidR="00D25933">
        <w:rPr>
          <w:rFonts w:ascii="Calibri" w:eastAsia="Calibri" w:hAnsi="Calibri" w:cs="Calibri"/>
          <w:color w:val="000000" w:themeColor="text1"/>
          <w:sz w:val="22"/>
          <w:szCs w:val="22"/>
          <w:lang w:val="en-IE"/>
        </w:rPr>
        <w:t>.</w:t>
      </w:r>
    </w:p>
    <w:p w14:paraId="106DA2B7" w14:textId="04A32918" w:rsidR="001D2FDE" w:rsidRDefault="0524D8E3" w:rsidP="1224530F">
      <w:pPr>
        <w:pStyle w:val="ListParagraph"/>
        <w:numPr>
          <w:ilvl w:val="0"/>
          <w:numId w:val="9"/>
        </w:numPr>
        <w:spacing w:line="259" w:lineRule="auto"/>
        <w:rPr>
          <w:rFonts w:ascii="Calibri" w:eastAsia="Calibri" w:hAnsi="Calibri" w:cs="Calibri"/>
          <w:color w:val="000000" w:themeColor="text1"/>
          <w:sz w:val="22"/>
          <w:szCs w:val="22"/>
        </w:rPr>
      </w:pPr>
      <w:r w:rsidRPr="1224530F">
        <w:rPr>
          <w:rFonts w:ascii="Calibri" w:eastAsia="Calibri" w:hAnsi="Calibri" w:cs="Calibri"/>
          <w:color w:val="000000" w:themeColor="text1"/>
          <w:sz w:val="22"/>
          <w:szCs w:val="22"/>
          <w:lang w:val="en-IE"/>
        </w:rPr>
        <w:t>Liaise with our third-party suppliers including printers etc to ensure that collateral is delivered on time and correctly</w:t>
      </w:r>
      <w:r w:rsidR="00D25933">
        <w:rPr>
          <w:rFonts w:ascii="Calibri" w:eastAsia="Calibri" w:hAnsi="Calibri" w:cs="Calibri"/>
          <w:color w:val="000000" w:themeColor="text1"/>
          <w:sz w:val="22"/>
          <w:szCs w:val="22"/>
          <w:lang w:val="en-IE"/>
        </w:rPr>
        <w:t>.</w:t>
      </w:r>
    </w:p>
    <w:p w14:paraId="6121E5F5" w14:textId="04EF24CB" w:rsidR="001D2FDE" w:rsidRPr="00D25933" w:rsidRDefault="0524D8E3" w:rsidP="1224530F">
      <w:pPr>
        <w:pStyle w:val="ListParagraph"/>
        <w:numPr>
          <w:ilvl w:val="0"/>
          <w:numId w:val="9"/>
        </w:numPr>
        <w:spacing w:line="259" w:lineRule="auto"/>
        <w:rPr>
          <w:rFonts w:ascii="Calibri" w:eastAsia="Calibri" w:hAnsi="Calibri" w:cs="Calibri"/>
          <w:color w:val="000000" w:themeColor="text1"/>
          <w:sz w:val="22"/>
          <w:szCs w:val="22"/>
        </w:rPr>
      </w:pPr>
      <w:r w:rsidRPr="1224530F">
        <w:rPr>
          <w:rFonts w:ascii="Calibri" w:eastAsia="Calibri" w:hAnsi="Calibri" w:cs="Calibri"/>
          <w:color w:val="000000" w:themeColor="text1"/>
          <w:sz w:val="22"/>
          <w:szCs w:val="22"/>
          <w:lang w:val="en-IE"/>
        </w:rPr>
        <w:t>Liaise with third-party contacts, i.e. tourist offices, brochure distributors et al. to ensure that campaign material is present</w:t>
      </w:r>
      <w:r w:rsidR="00CD74AD">
        <w:rPr>
          <w:rFonts w:ascii="Calibri" w:eastAsia="Calibri" w:hAnsi="Calibri" w:cs="Calibri"/>
          <w:color w:val="000000" w:themeColor="text1"/>
          <w:sz w:val="22"/>
          <w:szCs w:val="22"/>
          <w:lang w:val="en-IE"/>
        </w:rPr>
        <w:t>ed</w:t>
      </w:r>
      <w:r w:rsidRPr="1224530F">
        <w:rPr>
          <w:rFonts w:ascii="Calibri" w:eastAsia="Calibri" w:hAnsi="Calibri" w:cs="Calibri"/>
          <w:color w:val="000000" w:themeColor="text1"/>
          <w:sz w:val="22"/>
          <w:szCs w:val="22"/>
          <w:lang w:val="en-IE"/>
        </w:rPr>
        <w:t xml:space="preserve"> </w:t>
      </w:r>
      <w:r w:rsidR="00CD74AD">
        <w:rPr>
          <w:rFonts w:ascii="Calibri" w:eastAsia="Calibri" w:hAnsi="Calibri" w:cs="Calibri"/>
          <w:color w:val="000000" w:themeColor="text1"/>
          <w:sz w:val="22"/>
          <w:szCs w:val="22"/>
          <w:lang w:val="en-IE"/>
        </w:rPr>
        <w:t>within agreed timelines</w:t>
      </w:r>
      <w:r w:rsidRPr="1224530F">
        <w:rPr>
          <w:rFonts w:ascii="Calibri" w:eastAsia="Calibri" w:hAnsi="Calibri" w:cs="Calibri"/>
          <w:color w:val="000000" w:themeColor="text1"/>
          <w:sz w:val="22"/>
          <w:szCs w:val="22"/>
          <w:lang w:val="en-IE"/>
        </w:rPr>
        <w:t>.</w:t>
      </w:r>
    </w:p>
    <w:p w14:paraId="581A2C98" w14:textId="77777777" w:rsidR="00D25933" w:rsidRPr="00D25933" w:rsidRDefault="00D25933" w:rsidP="00D25933">
      <w:pPr>
        <w:spacing w:line="259" w:lineRule="auto"/>
        <w:rPr>
          <w:rFonts w:ascii="Calibri" w:eastAsia="Calibri" w:hAnsi="Calibri" w:cs="Calibri"/>
          <w:color w:val="000000" w:themeColor="text1"/>
          <w:sz w:val="22"/>
          <w:szCs w:val="22"/>
        </w:rPr>
      </w:pPr>
    </w:p>
    <w:p w14:paraId="4C176130" w14:textId="7E605AB7" w:rsidR="001D2FDE" w:rsidRPr="00D25933" w:rsidRDefault="0524D8E3" w:rsidP="1224530F">
      <w:pPr>
        <w:spacing w:after="0" w:line="240" w:lineRule="auto"/>
        <w:jc w:val="both"/>
        <w:rPr>
          <w:rFonts w:ascii="Calibri" w:eastAsia="Calibri" w:hAnsi="Calibri" w:cs="Calibri"/>
          <w:color w:val="000000" w:themeColor="text1"/>
          <w:sz w:val="22"/>
          <w:szCs w:val="22"/>
        </w:rPr>
      </w:pPr>
      <w:r w:rsidRPr="00D25933">
        <w:rPr>
          <w:rFonts w:ascii="Calibri" w:eastAsia="Calibri" w:hAnsi="Calibri" w:cs="Calibri"/>
          <w:b/>
          <w:bCs/>
          <w:color w:val="000000" w:themeColor="text1"/>
          <w:sz w:val="22"/>
          <w:szCs w:val="22"/>
          <w:lang w:val="en-GB"/>
        </w:rPr>
        <w:lastRenderedPageBreak/>
        <w:t>COMMUNITY ENGAGEMENT and DEVELOPMENT</w:t>
      </w:r>
    </w:p>
    <w:p w14:paraId="7B291F54" w14:textId="5FFA264A" w:rsidR="001D2FDE" w:rsidRDefault="0524D8E3" w:rsidP="1224530F">
      <w:pPr>
        <w:pStyle w:val="ListParagraph"/>
        <w:numPr>
          <w:ilvl w:val="0"/>
          <w:numId w:val="10"/>
        </w:numPr>
        <w:spacing w:line="259" w:lineRule="auto"/>
        <w:rPr>
          <w:rFonts w:ascii="Calibri" w:eastAsia="Calibri" w:hAnsi="Calibri" w:cs="Calibri"/>
          <w:color w:val="000000" w:themeColor="text1"/>
          <w:sz w:val="22"/>
          <w:szCs w:val="22"/>
        </w:rPr>
      </w:pPr>
      <w:r w:rsidRPr="1224530F">
        <w:rPr>
          <w:rFonts w:ascii="Calibri" w:eastAsia="Calibri" w:hAnsi="Calibri" w:cs="Calibri"/>
          <w:color w:val="000000" w:themeColor="text1"/>
          <w:sz w:val="22"/>
          <w:szCs w:val="22"/>
          <w:lang w:val="en-IE"/>
        </w:rPr>
        <w:t>Content development and delivery</w:t>
      </w:r>
      <w:r w:rsidR="00D25933">
        <w:rPr>
          <w:rFonts w:ascii="Calibri" w:eastAsia="Calibri" w:hAnsi="Calibri" w:cs="Calibri"/>
          <w:color w:val="000000" w:themeColor="text1"/>
          <w:sz w:val="22"/>
          <w:szCs w:val="22"/>
          <w:lang w:val="en-IE"/>
        </w:rPr>
        <w:t>.</w:t>
      </w:r>
    </w:p>
    <w:p w14:paraId="5E01738B" w14:textId="1A9BC23F" w:rsidR="001D2FDE" w:rsidRDefault="0524D8E3" w:rsidP="1224530F">
      <w:pPr>
        <w:pStyle w:val="ListParagraph"/>
        <w:numPr>
          <w:ilvl w:val="0"/>
          <w:numId w:val="10"/>
        </w:numPr>
        <w:spacing w:line="259" w:lineRule="auto"/>
        <w:rPr>
          <w:rFonts w:ascii="Calibri" w:eastAsia="Calibri" w:hAnsi="Calibri" w:cs="Calibri"/>
          <w:color w:val="000000" w:themeColor="text1"/>
          <w:sz w:val="22"/>
          <w:szCs w:val="22"/>
        </w:rPr>
      </w:pPr>
      <w:r w:rsidRPr="1224530F">
        <w:rPr>
          <w:rFonts w:ascii="Calibri" w:eastAsia="Calibri" w:hAnsi="Calibri" w:cs="Calibri"/>
          <w:color w:val="000000" w:themeColor="text1"/>
          <w:sz w:val="22"/>
          <w:szCs w:val="22"/>
          <w:lang w:val="en-IE"/>
        </w:rPr>
        <w:t>Newsletter creation and delivery</w:t>
      </w:r>
      <w:r w:rsidR="00D25933">
        <w:rPr>
          <w:rFonts w:ascii="Calibri" w:eastAsia="Calibri" w:hAnsi="Calibri" w:cs="Calibri"/>
          <w:color w:val="000000" w:themeColor="text1"/>
          <w:sz w:val="22"/>
          <w:szCs w:val="22"/>
          <w:lang w:val="en-IE"/>
        </w:rPr>
        <w:t>.</w:t>
      </w:r>
    </w:p>
    <w:p w14:paraId="284C5795" w14:textId="01B636BF" w:rsidR="001D2FDE" w:rsidRDefault="0524D8E3" w:rsidP="1224530F">
      <w:pPr>
        <w:pStyle w:val="ListParagraph"/>
        <w:numPr>
          <w:ilvl w:val="0"/>
          <w:numId w:val="10"/>
        </w:numPr>
        <w:spacing w:line="259" w:lineRule="auto"/>
        <w:rPr>
          <w:rFonts w:ascii="Calibri" w:eastAsia="Calibri" w:hAnsi="Calibri" w:cs="Calibri"/>
          <w:color w:val="000000" w:themeColor="text1"/>
          <w:sz w:val="22"/>
          <w:szCs w:val="22"/>
        </w:rPr>
      </w:pPr>
      <w:r w:rsidRPr="1224530F">
        <w:rPr>
          <w:rFonts w:ascii="Calibri" w:eastAsia="Calibri" w:hAnsi="Calibri" w:cs="Calibri"/>
          <w:color w:val="000000" w:themeColor="text1"/>
          <w:sz w:val="22"/>
          <w:szCs w:val="22"/>
          <w:lang w:val="en-IE"/>
        </w:rPr>
        <w:t>Event support and delivery</w:t>
      </w:r>
      <w:r w:rsidR="00D25933">
        <w:rPr>
          <w:rFonts w:ascii="Calibri" w:eastAsia="Calibri" w:hAnsi="Calibri" w:cs="Calibri"/>
          <w:color w:val="000000" w:themeColor="text1"/>
          <w:sz w:val="22"/>
          <w:szCs w:val="22"/>
          <w:lang w:val="en-IE"/>
        </w:rPr>
        <w:t>.</w:t>
      </w:r>
    </w:p>
    <w:p w14:paraId="35D5DA4F" w14:textId="17DD34FC" w:rsidR="001D2FDE" w:rsidRDefault="0524D8E3" w:rsidP="1224530F">
      <w:pPr>
        <w:spacing w:after="0" w:line="240" w:lineRule="auto"/>
        <w:rPr>
          <w:rFonts w:ascii="Calibri" w:eastAsia="Calibri" w:hAnsi="Calibri" w:cs="Calibri"/>
          <w:color w:val="000000" w:themeColor="text1"/>
          <w:sz w:val="22"/>
          <w:szCs w:val="22"/>
        </w:rPr>
      </w:pPr>
      <w:r w:rsidRPr="1224530F">
        <w:rPr>
          <w:rFonts w:ascii="Calibri" w:eastAsia="Calibri" w:hAnsi="Calibri" w:cs="Calibri"/>
          <w:color w:val="000000" w:themeColor="text1"/>
          <w:sz w:val="22"/>
          <w:szCs w:val="22"/>
          <w:lang w:val="en-GB"/>
        </w:rPr>
        <w:t>Specific Duties:</w:t>
      </w:r>
    </w:p>
    <w:p w14:paraId="4B19CCA2" w14:textId="7FB9FBDA" w:rsidR="001D2FDE" w:rsidRDefault="0524D8E3" w:rsidP="1224530F">
      <w:pPr>
        <w:pStyle w:val="ListParagraph"/>
        <w:numPr>
          <w:ilvl w:val="0"/>
          <w:numId w:val="7"/>
        </w:numPr>
        <w:spacing w:line="259" w:lineRule="auto"/>
        <w:rPr>
          <w:rFonts w:ascii="Calibri" w:eastAsia="Calibri" w:hAnsi="Calibri" w:cs="Calibri"/>
          <w:color w:val="000000" w:themeColor="text1"/>
          <w:sz w:val="22"/>
          <w:szCs w:val="22"/>
        </w:rPr>
      </w:pPr>
      <w:r w:rsidRPr="1224530F">
        <w:rPr>
          <w:rFonts w:ascii="Calibri" w:eastAsia="Calibri" w:hAnsi="Calibri" w:cs="Calibri"/>
          <w:color w:val="000000" w:themeColor="text1"/>
          <w:sz w:val="22"/>
          <w:szCs w:val="22"/>
          <w:lang w:val="en-IE"/>
        </w:rPr>
        <w:t>Assist the Community Engagement and Development departments in the delivery of their respective communications requirements, developing and deepening the relationships we have with the department’s various stakeholders, including our audiences</w:t>
      </w:r>
      <w:r w:rsidR="00D25933">
        <w:rPr>
          <w:rFonts w:ascii="Calibri" w:eastAsia="Calibri" w:hAnsi="Calibri" w:cs="Calibri"/>
          <w:color w:val="000000" w:themeColor="text1"/>
          <w:sz w:val="22"/>
          <w:szCs w:val="22"/>
          <w:lang w:val="en-IE"/>
        </w:rPr>
        <w:t>.</w:t>
      </w:r>
    </w:p>
    <w:p w14:paraId="28BCB50E" w14:textId="1CFFC558" w:rsidR="001D2FDE" w:rsidRDefault="0524D8E3" w:rsidP="1224530F">
      <w:pPr>
        <w:pStyle w:val="ListParagraph"/>
        <w:numPr>
          <w:ilvl w:val="0"/>
          <w:numId w:val="7"/>
        </w:numPr>
        <w:spacing w:line="259" w:lineRule="auto"/>
        <w:rPr>
          <w:rFonts w:ascii="Calibri" w:eastAsia="Calibri" w:hAnsi="Calibri" w:cs="Calibri"/>
          <w:color w:val="000000" w:themeColor="text1"/>
          <w:sz w:val="22"/>
          <w:szCs w:val="22"/>
        </w:rPr>
      </w:pPr>
      <w:r w:rsidRPr="1224530F">
        <w:rPr>
          <w:rFonts w:ascii="Calibri" w:eastAsia="Calibri" w:hAnsi="Calibri" w:cs="Calibri"/>
          <w:color w:val="000000" w:themeColor="text1"/>
          <w:sz w:val="22"/>
          <w:szCs w:val="22"/>
          <w:lang w:val="en-IE"/>
        </w:rPr>
        <w:t>Collate and create interesting, engaging and relevant digital content for audiences that keep them informed of our community and development work</w:t>
      </w:r>
      <w:r w:rsidR="00D25933">
        <w:rPr>
          <w:rFonts w:ascii="Calibri" w:eastAsia="Calibri" w:hAnsi="Calibri" w:cs="Calibri"/>
          <w:color w:val="000000" w:themeColor="text1"/>
          <w:sz w:val="22"/>
          <w:szCs w:val="22"/>
          <w:lang w:val="en-IE"/>
        </w:rPr>
        <w:t>.</w:t>
      </w:r>
    </w:p>
    <w:p w14:paraId="4F2D1C56" w14:textId="1B429138" w:rsidR="001D2FDE" w:rsidRDefault="0524D8E3" w:rsidP="1224530F">
      <w:pPr>
        <w:pStyle w:val="ListParagraph"/>
        <w:numPr>
          <w:ilvl w:val="0"/>
          <w:numId w:val="7"/>
        </w:numPr>
        <w:spacing w:line="259" w:lineRule="auto"/>
        <w:rPr>
          <w:rFonts w:ascii="Calibri" w:eastAsia="Calibri" w:hAnsi="Calibri" w:cs="Calibri"/>
          <w:color w:val="000000" w:themeColor="text1"/>
          <w:sz w:val="22"/>
          <w:szCs w:val="22"/>
        </w:rPr>
      </w:pPr>
      <w:r w:rsidRPr="1224530F">
        <w:rPr>
          <w:rFonts w:ascii="Calibri" w:eastAsia="Calibri" w:hAnsi="Calibri" w:cs="Calibri"/>
          <w:color w:val="000000" w:themeColor="text1"/>
          <w:sz w:val="22"/>
          <w:szCs w:val="22"/>
          <w:lang w:val="en-IE"/>
        </w:rPr>
        <w:t>Help drive and originate content for membership newsletters, liaising with creative teams and marketing colleagues to produce interesting and exclusive materials</w:t>
      </w:r>
      <w:r w:rsidR="00D25933">
        <w:rPr>
          <w:rFonts w:ascii="Calibri" w:eastAsia="Calibri" w:hAnsi="Calibri" w:cs="Calibri"/>
          <w:color w:val="000000" w:themeColor="text1"/>
          <w:sz w:val="22"/>
          <w:szCs w:val="22"/>
          <w:lang w:val="en-IE"/>
        </w:rPr>
        <w:t>.</w:t>
      </w:r>
    </w:p>
    <w:p w14:paraId="5FFABCE8" w14:textId="63C9D96C" w:rsidR="001D2FDE" w:rsidRDefault="0524D8E3" w:rsidP="1224530F">
      <w:pPr>
        <w:pStyle w:val="ListParagraph"/>
        <w:numPr>
          <w:ilvl w:val="0"/>
          <w:numId w:val="7"/>
        </w:numPr>
        <w:spacing w:line="259" w:lineRule="auto"/>
        <w:rPr>
          <w:rFonts w:ascii="Calibri" w:eastAsia="Calibri" w:hAnsi="Calibri" w:cs="Calibri"/>
          <w:color w:val="000000" w:themeColor="text1"/>
          <w:sz w:val="22"/>
          <w:szCs w:val="22"/>
        </w:rPr>
      </w:pPr>
      <w:r w:rsidRPr="1224530F">
        <w:rPr>
          <w:rFonts w:ascii="Calibri" w:eastAsia="Calibri" w:hAnsi="Calibri" w:cs="Calibri"/>
          <w:color w:val="000000" w:themeColor="text1"/>
          <w:sz w:val="22"/>
          <w:szCs w:val="22"/>
          <w:lang w:val="en-IE"/>
        </w:rPr>
        <w:t>Assist in the documenting of community events and activities for archival and promotional purposes, ensuring use of any captured materials conforms to best practice GDPR principles</w:t>
      </w:r>
      <w:r w:rsidR="00D25933">
        <w:rPr>
          <w:rFonts w:ascii="Calibri" w:eastAsia="Calibri" w:hAnsi="Calibri" w:cs="Calibri"/>
          <w:color w:val="000000" w:themeColor="text1"/>
          <w:sz w:val="22"/>
          <w:szCs w:val="22"/>
          <w:lang w:val="en-IE"/>
        </w:rPr>
        <w:t>.</w:t>
      </w:r>
    </w:p>
    <w:p w14:paraId="026B0B42" w14:textId="2FEE9CFC" w:rsidR="001D2FDE" w:rsidRDefault="00E10152" w:rsidP="1224530F">
      <w:pPr>
        <w:pStyle w:val="ListParagraph"/>
        <w:numPr>
          <w:ilvl w:val="0"/>
          <w:numId w:val="7"/>
        </w:numPr>
        <w:spacing w:line="259" w:lineRule="auto"/>
        <w:rPr>
          <w:rFonts w:ascii="Calibri" w:eastAsia="Calibri" w:hAnsi="Calibri" w:cs="Calibri"/>
          <w:color w:val="000000" w:themeColor="text1"/>
          <w:sz w:val="22"/>
          <w:szCs w:val="22"/>
        </w:rPr>
      </w:pPr>
      <w:r>
        <w:rPr>
          <w:rFonts w:ascii="Calibri" w:eastAsia="Calibri" w:hAnsi="Calibri" w:cs="Calibri"/>
          <w:color w:val="000000" w:themeColor="text1"/>
          <w:sz w:val="22"/>
          <w:szCs w:val="22"/>
          <w:lang w:val="en-IE"/>
        </w:rPr>
        <w:t>A</w:t>
      </w:r>
      <w:r w:rsidR="0524D8E3" w:rsidRPr="1224530F">
        <w:rPr>
          <w:rFonts w:ascii="Calibri" w:eastAsia="Calibri" w:hAnsi="Calibri" w:cs="Calibri"/>
          <w:color w:val="000000" w:themeColor="text1"/>
          <w:sz w:val="22"/>
          <w:szCs w:val="22"/>
          <w:lang w:val="en-IE"/>
        </w:rPr>
        <w:t xml:space="preserve">ct as an ambassador </w:t>
      </w:r>
      <w:r>
        <w:rPr>
          <w:rFonts w:ascii="Calibri" w:eastAsia="Calibri" w:hAnsi="Calibri" w:cs="Calibri"/>
          <w:color w:val="000000" w:themeColor="text1"/>
          <w:sz w:val="22"/>
          <w:szCs w:val="22"/>
          <w:lang w:val="en-IE"/>
        </w:rPr>
        <w:t xml:space="preserve">and assist </w:t>
      </w:r>
      <w:r w:rsidR="0524D8E3" w:rsidRPr="1224530F">
        <w:rPr>
          <w:rFonts w:ascii="Calibri" w:eastAsia="Calibri" w:hAnsi="Calibri" w:cs="Calibri"/>
          <w:color w:val="000000" w:themeColor="text1"/>
          <w:sz w:val="22"/>
          <w:szCs w:val="22"/>
          <w:lang w:val="en-IE"/>
        </w:rPr>
        <w:t xml:space="preserve">at community and development events </w:t>
      </w:r>
      <w:r>
        <w:rPr>
          <w:rFonts w:ascii="Calibri" w:eastAsia="Calibri" w:hAnsi="Calibri" w:cs="Calibri"/>
          <w:color w:val="000000" w:themeColor="text1"/>
          <w:sz w:val="22"/>
          <w:szCs w:val="22"/>
          <w:lang w:val="en-IE"/>
        </w:rPr>
        <w:t xml:space="preserve">from time to time </w:t>
      </w:r>
      <w:r w:rsidR="0524D8E3" w:rsidRPr="1224530F">
        <w:rPr>
          <w:rFonts w:ascii="Calibri" w:eastAsia="Calibri" w:hAnsi="Calibri" w:cs="Calibri"/>
          <w:color w:val="000000" w:themeColor="text1"/>
          <w:sz w:val="22"/>
          <w:szCs w:val="22"/>
          <w:lang w:val="en-IE"/>
        </w:rPr>
        <w:t>when required</w:t>
      </w:r>
      <w:r>
        <w:rPr>
          <w:rFonts w:ascii="Calibri" w:eastAsia="Calibri" w:hAnsi="Calibri" w:cs="Calibri"/>
          <w:color w:val="000000" w:themeColor="text1"/>
          <w:sz w:val="22"/>
          <w:szCs w:val="22"/>
          <w:lang w:val="en-IE"/>
        </w:rPr>
        <w:t xml:space="preserve"> subject to </w:t>
      </w:r>
      <w:r w:rsidR="0524D8E3" w:rsidRPr="1224530F">
        <w:rPr>
          <w:rFonts w:ascii="Calibri" w:eastAsia="Calibri" w:hAnsi="Calibri" w:cs="Calibri"/>
          <w:color w:val="000000" w:themeColor="text1"/>
          <w:sz w:val="22"/>
          <w:szCs w:val="22"/>
          <w:lang w:val="en-IE"/>
        </w:rPr>
        <w:t xml:space="preserve">prior agreement </w:t>
      </w:r>
      <w:r>
        <w:rPr>
          <w:rFonts w:ascii="Calibri" w:eastAsia="Calibri" w:hAnsi="Calibri" w:cs="Calibri"/>
          <w:color w:val="000000" w:themeColor="text1"/>
          <w:sz w:val="22"/>
          <w:szCs w:val="22"/>
          <w:lang w:val="en-IE"/>
        </w:rPr>
        <w:t>with Marketing Management.</w:t>
      </w:r>
    </w:p>
    <w:p w14:paraId="10046980" w14:textId="5C1594FF" w:rsidR="001D2FDE" w:rsidRPr="00D25933" w:rsidRDefault="0524D8E3" w:rsidP="1224530F">
      <w:pPr>
        <w:shd w:val="clear" w:color="auto" w:fill="FFFFFF" w:themeFill="background1"/>
        <w:spacing w:after="0" w:line="240" w:lineRule="auto"/>
        <w:rPr>
          <w:rFonts w:ascii="Calibri" w:eastAsia="Calibri" w:hAnsi="Calibri" w:cs="Calibri"/>
          <w:color w:val="000000" w:themeColor="text1"/>
          <w:sz w:val="22"/>
          <w:szCs w:val="22"/>
        </w:rPr>
      </w:pPr>
      <w:r w:rsidRPr="00D25933">
        <w:rPr>
          <w:rFonts w:ascii="Calibri" w:eastAsia="Calibri" w:hAnsi="Calibri" w:cs="Calibri"/>
          <w:b/>
          <w:bCs/>
          <w:color w:val="000000" w:themeColor="text1"/>
          <w:sz w:val="22"/>
          <w:szCs w:val="22"/>
          <w:lang w:val="en-GB"/>
        </w:rPr>
        <w:t>DIGITAL AND ONLINE</w:t>
      </w:r>
      <w:r w:rsidRPr="00D25933">
        <w:rPr>
          <w:rFonts w:ascii="Calibri" w:eastAsia="Calibri" w:hAnsi="Calibri" w:cs="Calibri"/>
          <w:color w:val="000000" w:themeColor="text1"/>
          <w:sz w:val="22"/>
          <w:szCs w:val="22"/>
          <w:highlight w:val="yellow"/>
          <w:lang w:val="en-IE"/>
        </w:rPr>
        <w:t xml:space="preserve"> </w:t>
      </w:r>
    </w:p>
    <w:p w14:paraId="349AFD24" w14:textId="51A6FA65" w:rsidR="001D2FDE" w:rsidRPr="00352023" w:rsidRDefault="0524D8E3" w:rsidP="1224530F">
      <w:pPr>
        <w:pStyle w:val="ListParagraph"/>
        <w:numPr>
          <w:ilvl w:val="0"/>
          <w:numId w:val="10"/>
        </w:numPr>
        <w:spacing w:line="259" w:lineRule="auto"/>
        <w:rPr>
          <w:rFonts w:ascii="Calibri" w:eastAsia="Calibri" w:hAnsi="Calibri" w:cs="Calibri"/>
          <w:color w:val="000000" w:themeColor="text1"/>
          <w:sz w:val="22"/>
          <w:szCs w:val="22"/>
        </w:rPr>
      </w:pPr>
      <w:r w:rsidRPr="1224530F">
        <w:rPr>
          <w:rFonts w:ascii="Calibri" w:eastAsia="Calibri" w:hAnsi="Calibri" w:cs="Calibri"/>
          <w:color w:val="000000" w:themeColor="text1"/>
          <w:sz w:val="22"/>
          <w:szCs w:val="22"/>
          <w:lang w:val="en-IE"/>
        </w:rPr>
        <w:t>Social media</w:t>
      </w:r>
      <w:r w:rsidR="00D25933">
        <w:rPr>
          <w:rFonts w:ascii="Calibri" w:eastAsia="Calibri" w:hAnsi="Calibri" w:cs="Calibri"/>
          <w:color w:val="000000" w:themeColor="text1"/>
          <w:sz w:val="22"/>
          <w:szCs w:val="22"/>
          <w:lang w:val="en-IE"/>
        </w:rPr>
        <w:t>.</w:t>
      </w:r>
    </w:p>
    <w:p w14:paraId="651BD1BA" w14:textId="0DE0DFB1" w:rsidR="00352023" w:rsidRDefault="00352023" w:rsidP="1224530F">
      <w:pPr>
        <w:pStyle w:val="ListParagraph"/>
        <w:numPr>
          <w:ilvl w:val="0"/>
          <w:numId w:val="10"/>
        </w:numPr>
        <w:spacing w:line="259" w:lineRule="auto"/>
        <w:rPr>
          <w:rFonts w:ascii="Calibri" w:eastAsia="Calibri" w:hAnsi="Calibri" w:cs="Calibri"/>
          <w:color w:val="000000" w:themeColor="text1"/>
          <w:sz w:val="22"/>
          <w:szCs w:val="22"/>
        </w:rPr>
      </w:pPr>
      <w:r>
        <w:rPr>
          <w:rFonts w:ascii="Calibri" w:eastAsia="Calibri" w:hAnsi="Calibri" w:cs="Calibri"/>
          <w:color w:val="000000" w:themeColor="text1"/>
          <w:sz w:val="22"/>
          <w:szCs w:val="22"/>
          <w:lang w:val="en-IE"/>
        </w:rPr>
        <w:t>Content creation</w:t>
      </w:r>
      <w:r w:rsidR="00D25933">
        <w:rPr>
          <w:rFonts w:ascii="Calibri" w:eastAsia="Calibri" w:hAnsi="Calibri" w:cs="Calibri"/>
          <w:color w:val="000000" w:themeColor="text1"/>
          <w:sz w:val="22"/>
          <w:szCs w:val="22"/>
          <w:lang w:val="en-IE"/>
        </w:rPr>
        <w:t>.</w:t>
      </w:r>
    </w:p>
    <w:p w14:paraId="3654CA55" w14:textId="06F24B77" w:rsidR="001D2FDE" w:rsidRDefault="0524D8E3" w:rsidP="1224530F">
      <w:pPr>
        <w:pStyle w:val="ListParagraph"/>
        <w:numPr>
          <w:ilvl w:val="0"/>
          <w:numId w:val="10"/>
        </w:numPr>
        <w:spacing w:line="259" w:lineRule="auto"/>
        <w:rPr>
          <w:rFonts w:ascii="Calibri" w:eastAsia="Calibri" w:hAnsi="Calibri" w:cs="Calibri"/>
          <w:color w:val="000000" w:themeColor="text1"/>
          <w:sz w:val="22"/>
          <w:szCs w:val="22"/>
        </w:rPr>
      </w:pPr>
      <w:r w:rsidRPr="1224530F">
        <w:rPr>
          <w:rFonts w:ascii="Calibri" w:eastAsia="Calibri" w:hAnsi="Calibri" w:cs="Calibri"/>
          <w:color w:val="000000" w:themeColor="text1"/>
          <w:sz w:val="22"/>
          <w:szCs w:val="22"/>
          <w:lang w:val="en-IE"/>
        </w:rPr>
        <w:t>Online maintenance</w:t>
      </w:r>
      <w:r w:rsidR="00D25933">
        <w:rPr>
          <w:rFonts w:ascii="Calibri" w:eastAsia="Calibri" w:hAnsi="Calibri" w:cs="Calibri"/>
          <w:color w:val="000000" w:themeColor="text1"/>
          <w:sz w:val="22"/>
          <w:szCs w:val="22"/>
          <w:lang w:val="en-IE"/>
        </w:rPr>
        <w:t>.</w:t>
      </w:r>
    </w:p>
    <w:p w14:paraId="085AD6E0" w14:textId="1845D69F" w:rsidR="001D2FDE" w:rsidRDefault="0524D8E3" w:rsidP="1224530F">
      <w:pPr>
        <w:pStyle w:val="ListParagraph"/>
        <w:numPr>
          <w:ilvl w:val="0"/>
          <w:numId w:val="10"/>
        </w:numPr>
        <w:spacing w:line="259" w:lineRule="auto"/>
        <w:rPr>
          <w:rFonts w:ascii="Calibri" w:eastAsia="Calibri" w:hAnsi="Calibri" w:cs="Calibri"/>
          <w:color w:val="000000" w:themeColor="text1"/>
          <w:sz w:val="22"/>
          <w:szCs w:val="22"/>
        </w:rPr>
      </w:pPr>
      <w:r w:rsidRPr="1224530F">
        <w:rPr>
          <w:rFonts w:ascii="Calibri" w:eastAsia="Calibri" w:hAnsi="Calibri" w:cs="Calibri"/>
          <w:color w:val="000000" w:themeColor="text1"/>
          <w:sz w:val="22"/>
          <w:szCs w:val="22"/>
          <w:lang w:val="en-IE"/>
        </w:rPr>
        <w:t>E-marketing</w:t>
      </w:r>
      <w:r w:rsidR="00D25933">
        <w:rPr>
          <w:rFonts w:ascii="Calibri" w:eastAsia="Calibri" w:hAnsi="Calibri" w:cs="Calibri"/>
          <w:color w:val="000000" w:themeColor="text1"/>
          <w:sz w:val="22"/>
          <w:szCs w:val="22"/>
          <w:lang w:val="en-IE"/>
        </w:rPr>
        <w:t>.</w:t>
      </w:r>
    </w:p>
    <w:p w14:paraId="51AD41EB" w14:textId="4A4742B1" w:rsidR="001D2FDE" w:rsidRDefault="0524D8E3" w:rsidP="1224530F">
      <w:pPr>
        <w:pStyle w:val="ListParagraph"/>
        <w:numPr>
          <w:ilvl w:val="0"/>
          <w:numId w:val="10"/>
        </w:numPr>
        <w:spacing w:line="259" w:lineRule="auto"/>
        <w:rPr>
          <w:rFonts w:ascii="Calibri" w:eastAsia="Calibri" w:hAnsi="Calibri" w:cs="Calibri"/>
          <w:color w:val="000000" w:themeColor="text1"/>
          <w:sz w:val="22"/>
          <w:szCs w:val="22"/>
        </w:rPr>
      </w:pPr>
      <w:r w:rsidRPr="1224530F">
        <w:rPr>
          <w:rFonts w:ascii="Calibri" w:eastAsia="Calibri" w:hAnsi="Calibri" w:cs="Calibri"/>
          <w:color w:val="000000" w:themeColor="text1"/>
          <w:sz w:val="22"/>
          <w:szCs w:val="22"/>
          <w:lang w:val="en-IE"/>
        </w:rPr>
        <w:t>Database Management</w:t>
      </w:r>
      <w:r w:rsidR="00D25933">
        <w:rPr>
          <w:rFonts w:ascii="Calibri" w:eastAsia="Calibri" w:hAnsi="Calibri" w:cs="Calibri"/>
          <w:color w:val="000000" w:themeColor="text1"/>
          <w:sz w:val="22"/>
          <w:szCs w:val="22"/>
          <w:lang w:val="en-IE"/>
        </w:rPr>
        <w:t>.</w:t>
      </w:r>
    </w:p>
    <w:p w14:paraId="3BA3CBFD" w14:textId="50432A57" w:rsidR="001D2FDE" w:rsidRDefault="0524D8E3" w:rsidP="1224530F">
      <w:pPr>
        <w:spacing w:after="0" w:line="240" w:lineRule="auto"/>
        <w:rPr>
          <w:rFonts w:ascii="Calibri" w:eastAsia="Calibri" w:hAnsi="Calibri" w:cs="Calibri"/>
          <w:color w:val="000000" w:themeColor="text1"/>
          <w:sz w:val="22"/>
          <w:szCs w:val="22"/>
        </w:rPr>
      </w:pPr>
      <w:r w:rsidRPr="1224530F">
        <w:rPr>
          <w:rFonts w:ascii="Calibri" w:eastAsia="Calibri" w:hAnsi="Calibri" w:cs="Calibri"/>
          <w:color w:val="000000" w:themeColor="text1"/>
          <w:sz w:val="22"/>
          <w:szCs w:val="22"/>
          <w:u w:val="single"/>
          <w:lang w:val="en-GB"/>
        </w:rPr>
        <w:t>Specific Duties:</w:t>
      </w:r>
    </w:p>
    <w:p w14:paraId="034F3F27" w14:textId="639BAB80" w:rsidR="001D2FDE" w:rsidRDefault="78CBCC52" w:rsidP="1224530F">
      <w:pPr>
        <w:pStyle w:val="ListParagraph"/>
        <w:numPr>
          <w:ilvl w:val="0"/>
          <w:numId w:val="5"/>
        </w:numPr>
        <w:spacing w:line="259" w:lineRule="auto"/>
        <w:rPr>
          <w:rFonts w:ascii="Calibri" w:eastAsia="Calibri" w:hAnsi="Calibri" w:cs="Calibri"/>
          <w:color w:val="000000" w:themeColor="text1"/>
          <w:sz w:val="22"/>
          <w:szCs w:val="22"/>
        </w:rPr>
      </w:pPr>
      <w:r w:rsidRPr="108F6FCE">
        <w:rPr>
          <w:rFonts w:ascii="Calibri" w:eastAsia="Calibri" w:hAnsi="Calibri" w:cs="Calibri"/>
          <w:color w:val="000000" w:themeColor="text1"/>
          <w:sz w:val="22"/>
          <w:szCs w:val="22"/>
          <w:lang w:val="en-IE"/>
        </w:rPr>
        <w:t>Generate and i</w:t>
      </w:r>
      <w:r w:rsidR="266465EC" w:rsidRPr="108F6FCE">
        <w:rPr>
          <w:rFonts w:ascii="Calibri" w:eastAsia="Calibri" w:hAnsi="Calibri" w:cs="Calibri"/>
          <w:color w:val="000000" w:themeColor="text1"/>
          <w:sz w:val="22"/>
          <w:szCs w:val="22"/>
          <w:lang w:val="en-IE"/>
        </w:rPr>
        <w:t>mplement creative organic and paid content to engage existing and new Gate</w:t>
      </w:r>
      <w:r w:rsidR="22BA5089" w:rsidRPr="108F6FCE">
        <w:rPr>
          <w:rFonts w:ascii="Calibri" w:eastAsia="Calibri" w:hAnsi="Calibri" w:cs="Calibri"/>
          <w:color w:val="000000" w:themeColor="text1"/>
          <w:sz w:val="22"/>
          <w:szCs w:val="22"/>
          <w:lang w:val="en-IE"/>
        </w:rPr>
        <w:t xml:space="preserve"> Theatre</w:t>
      </w:r>
      <w:r w:rsidR="266465EC" w:rsidRPr="108F6FCE">
        <w:rPr>
          <w:rFonts w:ascii="Calibri" w:eastAsia="Calibri" w:hAnsi="Calibri" w:cs="Calibri"/>
          <w:color w:val="000000" w:themeColor="text1"/>
          <w:sz w:val="22"/>
          <w:szCs w:val="22"/>
          <w:lang w:val="en-IE"/>
        </w:rPr>
        <w:t xml:space="preserve"> audiences through our Facebook, Instagram, LinkedIn</w:t>
      </w:r>
      <w:r w:rsidRPr="108F6FCE">
        <w:rPr>
          <w:rFonts w:ascii="Calibri" w:eastAsia="Calibri" w:hAnsi="Calibri" w:cs="Calibri"/>
          <w:color w:val="000000" w:themeColor="text1"/>
          <w:sz w:val="22"/>
          <w:szCs w:val="22"/>
          <w:lang w:val="en-IE"/>
        </w:rPr>
        <w:t>, YouTube</w:t>
      </w:r>
      <w:r w:rsidR="266465EC" w:rsidRPr="108F6FCE">
        <w:rPr>
          <w:rFonts w:ascii="Calibri" w:eastAsia="Calibri" w:hAnsi="Calibri" w:cs="Calibri"/>
          <w:color w:val="000000" w:themeColor="text1"/>
          <w:sz w:val="22"/>
          <w:szCs w:val="22"/>
          <w:lang w:val="en-IE"/>
        </w:rPr>
        <w:t xml:space="preserve"> and </w:t>
      </w:r>
      <w:r w:rsidR="00D25933" w:rsidRPr="108F6FCE">
        <w:rPr>
          <w:rFonts w:ascii="Calibri" w:eastAsia="Calibri" w:hAnsi="Calibri" w:cs="Calibri"/>
          <w:color w:val="000000" w:themeColor="text1"/>
          <w:sz w:val="22"/>
          <w:szCs w:val="22"/>
          <w:lang w:val="en-IE"/>
        </w:rPr>
        <w:t>TikTok</w:t>
      </w:r>
      <w:r w:rsidR="266465EC" w:rsidRPr="108F6FCE">
        <w:rPr>
          <w:rFonts w:ascii="Calibri" w:eastAsia="Calibri" w:hAnsi="Calibri" w:cs="Calibri"/>
          <w:color w:val="000000" w:themeColor="text1"/>
          <w:sz w:val="22"/>
          <w:szCs w:val="22"/>
          <w:lang w:val="en-IE"/>
        </w:rPr>
        <w:t xml:space="preserve"> channels, delivering detailed monthly content schedules in collaboration with the Marketing Manager</w:t>
      </w:r>
      <w:r w:rsidR="00D25933">
        <w:rPr>
          <w:rFonts w:ascii="Calibri" w:eastAsia="Calibri" w:hAnsi="Calibri" w:cs="Calibri"/>
          <w:color w:val="000000" w:themeColor="text1"/>
          <w:sz w:val="22"/>
          <w:szCs w:val="22"/>
          <w:lang w:val="en-IE"/>
        </w:rPr>
        <w:t>.</w:t>
      </w:r>
    </w:p>
    <w:p w14:paraId="16971AB5" w14:textId="660F484E" w:rsidR="001D2FDE" w:rsidRDefault="0524D8E3" w:rsidP="1224530F">
      <w:pPr>
        <w:pStyle w:val="ListParagraph"/>
        <w:numPr>
          <w:ilvl w:val="0"/>
          <w:numId w:val="5"/>
        </w:numPr>
        <w:spacing w:line="259" w:lineRule="auto"/>
        <w:rPr>
          <w:rFonts w:ascii="Calibri" w:eastAsia="Calibri" w:hAnsi="Calibri" w:cs="Calibri"/>
          <w:color w:val="000000" w:themeColor="text1"/>
          <w:sz w:val="22"/>
          <w:szCs w:val="22"/>
        </w:rPr>
      </w:pPr>
      <w:r w:rsidRPr="1224530F">
        <w:rPr>
          <w:rFonts w:ascii="Calibri" w:eastAsia="Calibri" w:hAnsi="Calibri" w:cs="Calibri"/>
          <w:color w:val="000000" w:themeColor="text1"/>
          <w:sz w:val="22"/>
          <w:szCs w:val="22"/>
          <w:lang w:val="en-IE"/>
        </w:rPr>
        <w:t>Manage customer engagement through social media, responding promptly to any customer service queries that arise and proactively engaging with audiences</w:t>
      </w:r>
      <w:r w:rsidR="00D25933">
        <w:rPr>
          <w:rFonts w:ascii="Calibri" w:eastAsia="Calibri" w:hAnsi="Calibri" w:cs="Calibri"/>
          <w:color w:val="000000" w:themeColor="text1"/>
          <w:sz w:val="22"/>
          <w:szCs w:val="22"/>
          <w:lang w:val="en-IE"/>
        </w:rPr>
        <w:t>.</w:t>
      </w:r>
    </w:p>
    <w:p w14:paraId="1237AE65" w14:textId="7355CD5F" w:rsidR="001D2FDE" w:rsidRDefault="266465EC" w:rsidP="1224530F">
      <w:pPr>
        <w:pStyle w:val="ListParagraph"/>
        <w:numPr>
          <w:ilvl w:val="0"/>
          <w:numId w:val="5"/>
        </w:numPr>
        <w:spacing w:line="259" w:lineRule="auto"/>
        <w:rPr>
          <w:rFonts w:ascii="Calibri" w:eastAsia="Calibri" w:hAnsi="Calibri" w:cs="Calibri"/>
          <w:color w:val="000000" w:themeColor="text1"/>
          <w:sz w:val="22"/>
          <w:szCs w:val="22"/>
        </w:rPr>
      </w:pPr>
      <w:r w:rsidRPr="108F6FCE">
        <w:rPr>
          <w:rFonts w:ascii="Calibri" w:eastAsia="Calibri" w:hAnsi="Calibri" w:cs="Calibri"/>
          <w:color w:val="000000" w:themeColor="text1"/>
          <w:sz w:val="22"/>
          <w:szCs w:val="22"/>
          <w:lang w:val="en-IE"/>
        </w:rPr>
        <w:t>Liaise with the Marketing Manager to manage the Gate</w:t>
      </w:r>
      <w:r w:rsidR="6E5380BD" w:rsidRPr="108F6FCE">
        <w:rPr>
          <w:rFonts w:ascii="Calibri" w:eastAsia="Calibri" w:hAnsi="Calibri" w:cs="Calibri"/>
          <w:color w:val="000000" w:themeColor="text1"/>
          <w:sz w:val="22"/>
          <w:szCs w:val="22"/>
          <w:lang w:val="en-IE"/>
        </w:rPr>
        <w:t xml:space="preserve"> Theatre</w:t>
      </w:r>
      <w:r w:rsidRPr="108F6FCE">
        <w:rPr>
          <w:rFonts w:ascii="Calibri" w:eastAsia="Calibri" w:hAnsi="Calibri" w:cs="Calibri"/>
          <w:color w:val="000000" w:themeColor="text1"/>
          <w:sz w:val="22"/>
          <w:szCs w:val="22"/>
          <w:lang w:val="en-IE"/>
        </w:rPr>
        <w:t xml:space="preserve"> website, keeping content updated</w:t>
      </w:r>
      <w:r w:rsidR="7879EF78" w:rsidRPr="108F6FCE">
        <w:rPr>
          <w:rFonts w:ascii="Calibri" w:eastAsia="Calibri" w:hAnsi="Calibri" w:cs="Calibri"/>
          <w:color w:val="000000" w:themeColor="text1"/>
          <w:sz w:val="22"/>
          <w:szCs w:val="22"/>
          <w:lang w:val="en-IE"/>
        </w:rPr>
        <w:t>, accessible</w:t>
      </w:r>
      <w:r w:rsidRPr="108F6FCE">
        <w:rPr>
          <w:rFonts w:ascii="Calibri" w:eastAsia="Calibri" w:hAnsi="Calibri" w:cs="Calibri"/>
          <w:color w:val="000000" w:themeColor="text1"/>
          <w:sz w:val="22"/>
          <w:szCs w:val="22"/>
          <w:lang w:val="en-IE"/>
        </w:rPr>
        <w:t xml:space="preserve"> and relevant, and contributing to re-development plans as required</w:t>
      </w:r>
      <w:r w:rsidR="00D25933">
        <w:rPr>
          <w:rFonts w:ascii="Calibri" w:eastAsia="Calibri" w:hAnsi="Calibri" w:cs="Calibri"/>
          <w:color w:val="000000" w:themeColor="text1"/>
          <w:sz w:val="22"/>
          <w:szCs w:val="22"/>
          <w:lang w:val="en-IE"/>
        </w:rPr>
        <w:t>.</w:t>
      </w:r>
    </w:p>
    <w:p w14:paraId="451D0311" w14:textId="3DB4AB13" w:rsidR="001D2FDE" w:rsidRDefault="0524D8E3" w:rsidP="1224530F">
      <w:pPr>
        <w:pStyle w:val="ListParagraph"/>
        <w:numPr>
          <w:ilvl w:val="0"/>
          <w:numId w:val="5"/>
        </w:numPr>
        <w:spacing w:line="259" w:lineRule="auto"/>
        <w:rPr>
          <w:rFonts w:ascii="Calibri" w:eastAsia="Calibri" w:hAnsi="Calibri" w:cs="Calibri"/>
          <w:color w:val="000000" w:themeColor="text1"/>
          <w:sz w:val="22"/>
          <w:szCs w:val="22"/>
        </w:rPr>
      </w:pPr>
      <w:r w:rsidRPr="1224530F">
        <w:rPr>
          <w:rFonts w:ascii="Calibri" w:eastAsia="Calibri" w:hAnsi="Calibri" w:cs="Calibri"/>
          <w:color w:val="000000" w:themeColor="text1"/>
          <w:sz w:val="22"/>
          <w:szCs w:val="22"/>
          <w:lang w:val="en-IE"/>
        </w:rPr>
        <w:t>Use e-marketing platforms to coordinate our outreach to both general and segmented audiences through regular newsletters and ezines, increasing engagement and conversation rates</w:t>
      </w:r>
      <w:r w:rsidR="00D25933">
        <w:rPr>
          <w:rFonts w:ascii="Calibri" w:eastAsia="Calibri" w:hAnsi="Calibri" w:cs="Calibri"/>
          <w:color w:val="000000" w:themeColor="text1"/>
          <w:sz w:val="22"/>
          <w:szCs w:val="22"/>
          <w:lang w:val="en-IE"/>
        </w:rPr>
        <w:t>.</w:t>
      </w:r>
    </w:p>
    <w:p w14:paraId="588D0B81" w14:textId="5EB631E0" w:rsidR="001D2FDE" w:rsidRDefault="0524D8E3" w:rsidP="1224530F">
      <w:pPr>
        <w:pStyle w:val="ListParagraph"/>
        <w:numPr>
          <w:ilvl w:val="0"/>
          <w:numId w:val="5"/>
        </w:numPr>
        <w:spacing w:line="259" w:lineRule="auto"/>
        <w:rPr>
          <w:rFonts w:ascii="Calibri" w:eastAsia="Calibri" w:hAnsi="Calibri" w:cs="Calibri"/>
          <w:color w:val="000000" w:themeColor="text1"/>
          <w:sz w:val="22"/>
          <w:szCs w:val="22"/>
        </w:rPr>
      </w:pPr>
      <w:r w:rsidRPr="1224530F">
        <w:rPr>
          <w:rFonts w:ascii="Calibri" w:eastAsia="Calibri" w:hAnsi="Calibri" w:cs="Calibri"/>
          <w:color w:val="000000" w:themeColor="text1"/>
          <w:sz w:val="22"/>
          <w:szCs w:val="22"/>
          <w:lang w:val="en-IE"/>
        </w:rPr>
        <w:t>Maintain audience databases, in line with GDPR best practice</w:t>
      </w:r>
    </w:p>
    <w:p w14:paraId="331B26C8" w14:textId="2BC2A659" w:rsidR="001D2FDE" w:rsidRDefault="0524D8E3" w:rsidP="1224530F">
      <w:pPr>
        <w:spacing w:after="0" w:line="240" w:lineRule="auto"/>
        <w:jc w:val="both"/>
        <w:rPr>
          <w:rFonts w:ascii="Calibri" w:eastAsia="Calibri" w:hAnsi="Calibri" w:cs="Calibri"/>
          <w:color w:val="000000" w:themeColor="text1"/>
          <w:sz w:val="22"/>
          <w:szCs w:val="22"/>
        </w:rPr>
      </w:pPr>
      <w:r w:rsidRPr="1224530F">
        <w:rPr>
          <w:rFonts w:ascii="Calibri" w:eastAsia="Calibri" w:hAnsi="Calibri" w:cs="Calibri"/>
          <w:b/>
          <w:bCs/>
          <w:color w:val="000000" w:themeColor="text1"/>
          <w:sz w:val="22"/>
          <w:szCs w:val="22"/>
          <w:lang w:val="en-IE"/>
        </w:rPr>
        <w:t>Essential and Desirable Experience, Qualities and Skills</w:t>
      </w:r>
    </w:p>
    <w:p w14:paraId="7229D243" w14:textId="3DB9BE31" w:rsidR="001D2FDE" w:rsidRDefault="0524D8E3" w:rsidP="1224530F">
      <w:pPr>
        <w:spacing w:after="0" w:line="240" w:lineRule="auto"/>
        <w:jc w:val="both"/>
        <w:rPr>
          <w:rFonts w:ascii="Calibri" w:eastAsia="Calibri" w:hAnsi="Calibri" w:cs="Calibri"/>
          <w:color w:val="000000" w:themeColor="text1"/>
          <w:sz w:val="22"/>
          <w:szCs w:val="22"/>
        </w:rPr>
      </w:pPr>
      <w:r w:rsidRPr="1224530F">
        <w:rPr>
          <w:rFonts w:ascii="Calibri" w:eastAsia="Calibri" w:hAnsi="Calibri" w:cs="Calibri"/>
          <w:b/>
          <w:bCs/>
          <w:color w:val="000000" w:themeColor="text1"/>
          <w:sz w:val="22"/>
          <w:szCs w:val="22"/>
          <w:u w:val="single"/>
          <w:lang w:val="en-IE"/>
        </w:rPr>
        <w:t xml:space="preserve">Essential </w:t>
      </w:r>
    </w:p>
    <w:p w14:paraId="3D24D6D2" w14:textId="78FCEA51" w:rsidR="001D2FDE" w:rsidRDefault="0524D8E3" w:rsidP="1224530F">
      <w:pPr>
        <w:pStyle w:val="ListParagraph"/>
        <w:numPr>
          <w:ilvl w:val="0"/>
          <w:numId w:val="4"/>
        </w:numPr>
        <w:spacing w:line="240" w:lineRule="auto"/>
        <w:rPr>
          <w:rFonts w:ascii="Calibri" w:eastAsia="Calibri" w:hAnsi="Calibri" w:cs="Calibri"/>
          <w:color w:val="000000" w:themeColor="text1"/>
          <w:sz w:val="22"/>
          <w:szCs w:val="22"/>
        </w:rPr>
      </w:pPr>
      <w:r w:rsidRPr="1224530F">
        <w:rPr>
          <w:rFonts w:ascii="Calibri" w:eastAsia="Calibri" w:hAnsi="Calibri" w:cs="Calibri"/>
          <w:color w:val="000000" w:themeColor="text1"/>
          <w:sz w:val="22"/>
          <w:szCs w:val="22"/>
          <w:lang w:val="en-IE"/>
        </w:rPr>
        <w:t>A minimum of one year’s professional marketing experience.</w:t>
      </w:r>
    </w:p>
    <w:p w14:paraId="28958DC1" w14:textId="31A2CF65" w:rsidR="001D2FDE" w:rsidRDefault="0524D8E3" w:rsidP="1224530F">
      <w:pPr>
        <w:pStyle w:val="ListParagraph"/>
        <w:numPr>
          <w:ilvl w:val="0"/>
          <w:numId w:val="4"/>
        </w:numPr>
        <w:spacing w:after="0" w:line="240" w:lineRule="auto"/>
        <w:rPr>
          <w:rFonts w:ascii="Calibri" w:eastAsia="Calibri" w:hAnsi="Calibri" w:cs="Calibri"/>
          <w:color w:val="000000" w:themeColor="text1"/>
          <w:sz w:val="22"/>
          <w:szCs w:val="22"/>
        </w:rPr>
      </w:pPr>
      <w:r w:rsidRPr="1224530F">
        <w:rPr>
          <w:rFonts w:ascii="Calibri" w:eastAsia="Calibri" w:hAnsi="Calibri" w:cs="Calibri"/>
          <w:color w:val="000000" w:themeColor="text1"/>
          <w:sz w:val="22"/>
          <w:szCs w:val="22"/>
          <w:lang w:val="en-IE"/>
        </w:rPr>
        <w:t>A strong working knowledge of the Irish cultural landscape, particularly in relation to the theatre and the performing arts.</w:t>
      </w:r>
    </w:p>
    <w:p w14:paraId="0E271520" w14:textId="0447027D" w:rsidR="001D2FDE" w:rsidRDefault="0524D8E3" w:rsidP="1224530F">
      <w:pPr>
        <w:pStyle w:val="ListParagraph"/>
        <w:numPr>
          <w:ilvl w:val="0"/>
          <w:numId w:val="4"/>
        </w:numPr>
        <w:spacing w:line="259" w:lineRule="auto"/>
        <w:rPr>
          <w:rFonts w:ascii="Calibri" w:eastAsia="Calibri" w:hAnsi="Calibri" w:cs="Calibri"/>
          <w:color w:val="000000" w:themeColor="text1"/>
          <w:sz w:val="22"/>
          <w:szCs w:val="22"/>
        </w:rPr>
      </w:pPr>
      <w:r w:rsidRPr="1224530F">
        <w:rPr>
          <w:rFonts w:ascii="Calibri" w:eastAsia="Calibri" w:hAnsi="Calibri" w:cs="Calibri"/>
          <w:color w:val="000000" w:themeColor="text1"/>
          <w:sz w:val="22"/>
          <w:szCs w:val="22"/>
          <w:lang w:val="en-IE"/>
        </w:rPr>
        <w:t>Comprehensive knowledge and experience of managing social media platforms, including paid and organic content</w:t>
      </w:r>
      <w:r w:rsidR="00352023">
        <w:rPr>
          <w:rFonts w:ascii="Calibri" w:eastAsia="Calibri" w:hAnsi="Calibri" w:cs="Calibri"/>
          <w:color w:val="000000" w:themeColor="text1"/>
          <w:sz w:val="22"/>
          <w:szCs w:val="22"/>
          <w:lang w:val="en-IE"/>
        </w:rPr>
        <w:t>.</w:t>
      </w:r>
    </w:p>
    <w:p w14:paraId="1C6BE0F7" w14:textId="5878A1E4" w:rsidR="001D2FDE" w:rsidRDefault="0524D8E3" w:rsidP="1224530F">
      <w:pPr>
        <w:pStyle w:val="ListParagraph"/>
        <w:numPr>
          <w:ilvl w:val="0"/>
          <w:numId w:val="4"/>
        </w:numPr>
        <w:spacing w:line="259" w:lineRule="auto"/>
        <w:rPr>
          <w:rFonts w:ascii="Calibri" w:eastAsia="Calibri" w:hAnsi="Calibri" w:cs="Calibri"/>
          <w:color w:val="000000" w:themeColor="text1"/>
          <w:sz w:val="22"/>
          <w:szCs w:val="22"/>
        </w:rPr>
      </w:pPr>
      <w:r w:rsidRPr="1224530F">
        <w:rPr>
          <w:rFonts w:ascii="Calibri" w:eastAsia="Calibri" w:hAnsi="Calibri" w:cs="Calibri"/>
          <w:color w:val="000000" w:themeColor="text1"/>
          <w:sz w:val="22"/>
          <w:szCs w:val="22"/>
          <w:lang w:val="en-IE"/>
        </w:rPr>
        <w:lastRenderedPageBreak/>
        <w:t xml:space="preserve">A proven track record of </w:t>
      </w:r>
      <w:r w:rsidR="00352023">
        <w:rPr>
          <w:rFonts w:ascii="Calibri" w:eastAsia="Calibri" w:hAnsi="Calibri" w:cs="Calibri"/>
          <w:color w:val="000000" w:themeColor="text1"/>
          <w:sz w:val="22"/>
          <w:szCs w:val="22"/>
          <w:lang w:val="en-IE"/>
        </w:rPr>
        <w:t>creating and implementing</w:t>
      </w:r>
      <w:r w:rsidRPr="1224530F">
        <w:rPr>
          <w:rFonts w:ascii="Calibri" w:eastAsia="Calibri" w:hAnsi="Calibri" w:cs="Calibri"/>
          <w:color w:val="000000" w:themeColor="text1"/>
          <w:sz w:val="22"/>
          <w:szCs w:val="22"/>
          <w:lang w:val="en-IE"/>
        </w:rPr>
        <w:t xml:space="preserve"> online content for a business or organisation.</w:t>
      </w:r>
    </w:p>
    <w:p w14:paraId="53647AFC" w14:textId="7DBBD4D8" w:rsidR="001D2FDE" w:rsidRDefault="0524D8E3" w:rsidP="1224530F">
      <w:pPr>
        <w:pStyle w:val="ListParagraph"/>
        <w:numPr>
          <w:ilvl w:val="0"/>
          <w:numId w:val="4"/>
        </w:numPr>
        <w:spacing w:line="259" w:lineRule="auto"/>
        <w:rPr>
          <w:rFonts w:ascii="Calibri" w:eastAsia="Calibri" w:hAnsi="Calibri" w:cs="Calibri"/>
          <w:color w:val="000000" w:themeColor="text1"/>
          <w:sz w:val="22"/>
          <w:szCs w:val="22"/>
        </w:rPr>
      </w:pPr>
      <w:r w:rsidRPr="1224530F">
        <w:rPr>
          <w:rFonts w:ascii="Calibri" w:eastAsia="Calibri" w:hAnsi="Calibri" w:cs="Calibri"/>
          <w:color w:val="000000" w:themeColor="text1"/>
          <w:sz w:val="22"/>
          <w:szCs w:val="22"/>
          <w:lang w:val="en-IE"/>
        </w:rPr>
        <w:t xml:space="preserve">Strong MS Office proficiency, particularly Word, Excel and </w:t>
      </w:r>
      <w:r w:rsidR="000135C8" w:rsidRPr="1224530F">
        <w:rPr>
          <w:rFonts w:ascii="Calibri" w:eastAsia="Calibri" w:hAnsi="Calibri" w:cs="Calibri"/>
          <w:color w:val="000000" w:themeColor="text1"/>
          <w:sz w:val="22"/>
          <w:szCs w:val="22"/>
          <w:lang w:val="en-IE"/>
        </w:rPr>
        <w:t>PowerPoint</w:t>
      </w:r>
      <w:r w:rsidRPr="1224530F">
        <w:rPr>
          <w:rFonts w:ascii="Calibri" w:eastAsia="Calibri" w:hAnsi="Calibri" w:cs="Calibri"/>
          <w:color w:val="000000" w:themeColor="text1"/>
          <w:sz w:val="22"/>
          <w:szCs w:val="22"/>
          <w:lang w:val="en-IE"/>
        </w:rPr>
        <w:t>.</w:t>
      </w:r>
    </w:p>
    <w:p w14:paraId="2AFBFE72" w14:textId="7D5DBC94" w:rsidR="001D2FDE" w:rsidRDefault="266465EC" w:rsidP="1224530F">
      <w:pPr>
        <w:pStyle w:val="ListParagraph"/>
        <w:numPr>
          <w:ilvl w:val="0"/>
          <w:numId w:val="4"/>
        </w:numPr>
        <w:spacing w:line="259" w:lineRule="auto"/>
        <w:rPr>
          <w:rFonts w:ascii="Calibri" w:eastAsia="Calibri" w:hAnsi="Calibri" w:cs="Calibri"/>
          <w:color w:val="000000" w:themeColor="text1"/>
          <w:sz w:val="22"/>
          <w:szCs w:val="22"/>
        </w:rPr>
      </w:pPr>
      <w:r w:rsidRPr="108F6FCE">
        <w:rPr>
          <w:rFonts w:ascii="Calibri" w:eastAsia="Calibri" w:hAnsi="Calibri" w:cs="Calibri"/>
          <w:color w:val="000000" w:themeColor="text1"/>
          <w:sz w:val="22"/>
          <w:szCs w:val="22"/>
          <w:lang w:val="en-IE"/>
        </w:rPr>
        <w:t>Experience using design</w:t>
      </w:r>
      <w:r w:rsidR="78CBCC52" w:rsidRPr="108F6FCE">
        <w:rPr>
          <w:rFonts w:ascii="Calibri" w:eastAsia="Calibri" w:hAnsi="Calibri" w:cs="Calibri"/>
          <w:color w:val="000000" w:themeColor="text1"/>
          <w:sz w:val="22"/>
          <w:szCs w:val="22"/>
          <w:lang w:val="en-IE"/>
        </w:rPr>
        <w:t xml:space="preserve"> and editing</w:t>
      </w:r>
      <w:r w:rsidRPr="108F6FCE">
        <w:rPr>
          <w:rFonts w:ascii="Calibri" w:eastAsia="Calibri" w:hAnsi="Calibri" w:cs="Calibri"/>
          <w:color w:val="000000" w:themeColor="text1"/>
          <w:sz w:val="22"/>
          <w:szCs w:val="22"/>
          <w:lang w:val="en-IE"/>
        </w:rPr>
        <w:t xml:space="preserve"> tools, e.g. Photoshop / In Design / Canva.</w:t>
      </w:r>
    </w:p>
    <w:p w14:paraId="2341460E" w14:textId="4D7BA331" w:rsidR="2F737931" w:rsidRDefault="2F737931" w:rsidP="108F6FCE">
      <w:pPr>
        <w:pStyle w:val="ListParagraph"/>
        <w:numPr>
          <w:ilvl w:val="0"/>
          <w:numId w:val="4"/>
        </w:numPr>
        <w:spacing w:line="259" w:lineRule="auto"/>
        <w:rPr>
          <w:rFonts w:ascii="Calibri" w:eastAsia="Calibri" w:hAnsi="Calibri" w:cs="Calibri"/>
          <w:color w:val="000000" w:themeColor="text1"/>
          <w:sz w:val="22"/>
          <w:szCs w:val="22"/>
          <w:lang w:val="en-IE"/>
        </w:rPr>
      </w:pPr>
      <w:r w:rsidRPr="108F6FCE">
        <w:rPr>
          <w:rFonts w:ascii="Calibri" w:eastAsia="Calibri" w:hAnsi="Calibri" w:cs="Calibri"/>
          <w:color w:val="000000" w:themeColor="text1"/>
          <w:sz w:val="22"/>
          <w:szCs w:val="22"/>
          <w:lang w:val="en-IE"/>
        </w:rPr>
        <w:t>Experience using video editing tools, e.g. Premier Pro / Final Cut Pro / in-app editing tools (Instagram and Tik</w:t>
      </w:r>
      <w:r w:rsidR="76B42DFF" w:rsidRPr="108F6FCE">
        <w:rPr>
          <w:rFonts w:ascii="Calibri" w:eastAsia="Calibri" w:hAnsi="Calibri" w:cs="Calibri"/>
          <w:color w:val="000000" w:themeColor="text1"/>
          <w:sz w:val="22"/>
          <w:szCs w:val="22"/>
          <w:lang w:val="en-IE"/>
        </w:rPr>
        <w:t>T</w:t>
      </w:r>
      <w:r w:rsidRPr="108F6FCE">
        <w:rPr>
          <w:rFonts w:ascii="Calibri" w:eastAsia="Calibri" w:hAnsi="Calibri" w:cs="Calibri"/>
          <w:color w:val="000000" w:themeColor="text1"/>
          <w:sz w:val="22"/>
          <w:szCs w:val="22"/>
          <w:lang w:val="en-IE"/>
        </w:rPr>
        <w:t>ok</w:t>
      </w:r>
      <w:r w:rsidR="29E36343" w:rsidRPr="108F6FCE">
        <w:rPr>
          <w:rFonts w:ascii="Calibri" w:eastAsia="Calibri" w:hAnsi="Calibri" w:cs="Calibri"/>
          <w:color w:val="000000" w:themeColor="text1"/>
          <w:sz w:val="22"/>
          <w:szCs w:val="22"/>
          <w:lang w:val="en-IE"/>
        </w:rPr>
        <w:t>)</w:t>
      </w:r>
    </w:p>
    <w:p w14:paraId="3982DFF5" w14:textId="74F68E60" w:rsidR="001D2FDE" w:rsidRDefault="0524D8E3" w:rsidP="1224530F">
      <w:pPr>
        <w:pStyle w:val="ListParagraph"/>
        <w:numPr>
          <w:ilvl w:val="0"/>
          <w:numId w:val="4"/>
        </w:numPr>
        <w:spacing w:line="259" w:lineRule="auto"/>
        <w:rPr>
          <w:rFonts w:ascii="Calibri" w:eastAsia="Calibri" w:hAnsi="Calibri" w:cs="Calibri"/>
          <w:color w:val="000000" w:themeColor="text1"/>
          <w:sz w:val="22"/>
          <w:szCs w:val="22"/>
        </w:rPr>
      </w:pPr>
      <w:r w:rsidRPr="1224530F">
        <w:rPr>
          <w:rFonts w:ascii="Calibri" w:eastAsia="Calibri" w:hAnsi="Calibri" w:cs="Calibri"/>
          <w:color w:val="000000" w:themeColor="text1"/>
          <w:sz w:val="22"/>
          <w:szCs w:val="22"/>
          <w:lang w:val="en-IE"/>
        </w:rPr>
        <w:t xml:space="preserve">Experience of SEO and CMS platforms, e.g. </w:t>
      </w:r>
      <w:proofErr w:type="spellStart"/>
      <w:r w:rsidRPr="1224530F">
        <w:rPr>
          <w:rFonts w:ascii="Calibri" w:eastAsia="Calibri" w:hAnsi="Calibri" w:cs="Calibri"/>
          <w:color w:val="000000" w:themeColor="text1"/>
          <w:sz w:val="22"/>
          <w:szCs w:val="22"/>
          <w:lang w:val="en-IE"/>
        </w:rPr>
        <w:t>Wordpress</w:t>
      </w:r>
      <w:proofErr w:type="spellEnd"/>
      <w:r w:rsidRPr="1224530F">
        <w:rPr>
          <w:rFonts w:ascii="Calibri" w:eastAsia="Calibri" w:hAnsi="Calibri" w:cs="Calibri"/>
          <w:color w:val="000000" w:themeColor="text1"/>
          <w:sz w:val="22"/>
          <w:szCs w:val="22"/>
          <w:lang w:val="en-IE"/>
        </w:rPr>
        <w:t>.</w:t>
      </w:r>
    </w:p>
    <w:p w14:paraId="62C2DC65" w14:textId="5286208A" w:rsidR="001D2FDE" w:rsidRDefault="0524D8E3" w:rsidP="1224530F">
      <w:pPr>
        <w:pStyle w:val="ListParagraph"/>
        <w:numPr>
          <w:ilvl w:val="0"/>
          <w:numId w:val="3"/>
        </w:numPr>
        <w:spacing w:line="259" w:lineRule="auto"/>
        <w:rPr>
          <w:rFonts w:ascii="Calibri" w:eastAsia="Calibri" w:hAnsi="Calibri" w:cs="Calibri"/>
          <w:color w:val="000000" w:themeColor="text1"/>
          <w:sz w:val="22"/>
          <w:szCs w:val="22"/>
        </w:rPr>
      </w:pPr>
      <w:r w:rsidRPr="1224530F">
        <w:rPr>
          <w:rFonts w:ascii="Calibri" w:eastAsia="Calibri" w:hAnsi="Calibri" w:cs="Calibri"/>
          <w:color w:val="000000" w:themeColor="text1"/>
          <w:sz w:val="22"/>
          <w:szCs w:val="22"/>
          <w:lang w:val="en-IE"/>
        </w:rPr>
        <w:t>Experience of email marketing tools, e.g. Mailchimp.</w:t>
      </w:r>
    </w:p>
    <w:p w14:paraId="6719748D" w14:textId="5C5821A0" w:rsidR="001D2FDE" w:rsidRDefault="0524D8E3" w:rsidP="1224530F">
      <w:pPr>
        <w:spacing w:after="0" w:line="240" w:lineRule="auto"/>
        <w:jc w:val="both"/>
        <w:rPr>
          <w:rFonts w:ascii="Calibri" w:eastAsia="Calibri" w:hAnsi="Calibri" w:cs="Calibri"/>
          <w:color w:val="000000" w:themeColor="text1"/>
          <w:sz w:val="22"/>
          <w:szCs w:val="22"/>
        </w:rPr>
      </w:pPr>
      <w:r w:rsidRPr="1224530F">
        <w:rPr>
          <w:rFonts w:ascii="Calibri" w:eastAsia="Calibri" w:hAnsi="Calibri" w:cs="Calibri"/>
          <w:b/>
          <w:bCs/>
          <w:color w:val="000000" w:themeColor="text1"/>
          <w:sz w:val="22"/>
          <w:szCs w:val="22"/>
          <w:u w:val="single"/>
          <w:lang w:val="en-IE"/>
        </w:rPr>
        <w:t xml:space="preserve">Desirable </w:t>
      </w:r>
    </w:p>
    <w:p w14:paraId="2EBF972D" w14:textId="1E8D23CF" w:rsidR="001D2FDE" w:rsidRPr="000135C8" w:rsidRDefault="0524D8E3" w:rsidP="1224530F">
      <w:pPr>
        <w:pStyle w:val="ListParagraph"/>
        <w:numPr>
          <w:ilvl w:val="0"/>
          <w:numId w:val="3"/>
        </w:numPr>
        <w:spacing w:line="259" w:lineRule="auto"/>
        <w:rPr>
          <w:rFonts w:ascii="Calibri" w:eastAsia="Calibri" w:hAnsi="Calibri" w:cs="Calibri"/>
          <w:color w:val="000000" w:themeColor="text1"/>
          <w:sz w:val="22"/>
          <w:szCs w:val="22"/>
        </w:rPr>
      </w:pPr>
      <w:r w:rsidRPr="1224530F">
        <w:rPr>
          <w:rFonts w:ascii="Calibri" w:eastAsia="Calibri" w:hAnsi="Calibri" w:cs="Calibri"/>
          <w:color w:val="000000" w:themeColor="text1"/>
          <w:sz w:val="22"/>
          <w:szCs w:val="22"/>
          <w:lang w:val="en-IE"/>
        </w:rPr>
        <w:t>Experience working in a similar role within a</w:t>
      </w:r>
      <w:r w:rsidR="00352023">
        <w:rPr>
          <w:rFonts w:ascii="Calibri" w:eastAsia="Calibri" w:hAnsi="Calibri" w:cs="Calibri"/>
          <w:color w:val="000000" w:themeColor="text1"/>
          <w:sz w:val="22"/>
          <w:szCs w:val="22"/>
          <w:lang w:val="en-IE"/>
        </w:rPr>
        <w:t>n arts organisation</w:t>
      </w:r>
    </w:p>
    <w:p w14:paraId="08794CB5" w14:textId="77777777" w:rsidR="00FF19ED" w:rsidRDefault="00FF19ED" w:rsidP="00FF19ED">
      <w:pPr>
        <w:pStyle w:val="ListParagraph"/>
        <w:numPr>
          <w:ilvl w:val="0"/>
          <w:numId w:val="3"/>
        </w:numPr>
        <w:spacing w:line="259" w:lineRule="auto"/>
        <w:rPr>
          <w:rFonts w:ascii="Calibri" w:eastAsia="Calibri" w:hAnsi="Calibri" w:cs="Calibri"/>
          <w:color w:val="000000" w:themeColor="text1"/>
          <w:sz w:val="22"/>
          <w:szCs w:val="22"/>
        </w:rPr>
      </w:pPr>
      <w:r w:rsidRPr="1224530F">
        <w:rPr>
          <w:rFonts w:ascii="Calibri" w:eastAsia="Calibri" w:hAnsi="Calibri" w:cs="Calibri"/>
          <w:color w:val="000000" w:themeColor="text1"/>
          <w:sz w:val="22"/>
          <w:szCs w:val="22"/>
          <w:lang w:val="en-IE"/>
        </w:rPr>
        <w:t>Awareness of digital accessibility.</w:t>
      </w:r>
    </w:p>
    <w:p w14:paraId="0A653CCC" w14:textId="77777777" w:rsidR="00B64B9C" w:rsidRDefault="00B64B9C" w:rsidP="00B64B9C">
      <w:pPr>
        <w:pStyle w:val="ListParagraph"/>
        <w:numPr>
          <w:ilvl w:val="0"/>
          <w:numId w:val="3"/>
        </w:numPr>
        <w:spacing w:line="259" w:lineRule="auto"/>
        <w:rPr>
          <w:rFonts w:ascii="Calibri" w:eastAsia="Calibri" w:hAnsi="Calibri" w:cs="Calibri"/>
          <w:color w:val="000000" w:themeColor="text1"/>
          <w:sz w:val="22"/>
          <w:szCs w:val="22"/>
        </w:rPr>
      </w:pPr>
      <w:r w:rsidRPr="1224530F">
        <w:rPr>
          <w:rFonts w:ascii="Calibri" w:eastAsia="Calibri" w:hAnsi="Calibri" w:cs="Calibri"/>
          <w:color w:val="000000" w:themeColor="text1"/>
          <w:sz w:val="22"/>
          <w:szCs w:val="22"/>
          <w:lang w:val="en-IE"/>
        </w:rPr>
        <w:t>A strong visual sense, with experience of producing, engaging and professional visual content.</w:t>
      </w:r>
    </w:p>
    <w:p w14:paraId="5A4E1EAD" w14:textId="77777777" w:rsidR="00FF19ED" w:rsidRPr="00352023" w:rsidRDefault="00FF19ED" w:rsidP="000135C8">
      <w:pPr>
        <w:pStyle w:val="ListParagraph"/>
        <w:spacing w:line="259" w:lineRule="auto"/>
        <w:rPr>
          <w:rFonts w:ascii="Calibri" w:eastAsia="Calibri" w:hAnsi="Calibri" w:cs="Calibri"/>
          <w:color w:val="000000" w:themeColor="text1"/>
          <w:sz w:val="22"/>
          <w:szCs w:val="22"/>
        </w:rPr>
      </w:pPr>
    </w:p>
    <w:p w14:paraId="2302C1BC" w14:textId="140E79D7" w:rsidR="001D2FDE" w:rsidRDefault="0524D8E3" w:rsidP="1224530F">
      <w:pPr>
        <w:spacing w:after="0" w:line="240" w:lineRule="auto"/>
        <w:jc w:val="both"/>
        <w:rPr>
          <w:rFonts w:ascii="Calibri" w:eastAsia="Calibri" w:hAnsi="Calibri" w:cs="Calibri"/>
          <w:color w:val="000000" w:themeColor="text1"/>
          <w:sz w:val="22"/>
          <w:szCs w:val="22"/>
        </w:rPr>
      </w:pPr>
      <w:r w:rsidRPr="1224530F">
        <w:rPr>
          <w:rFonts w:ascii="Calibri" w:eastAsia="Calibri" w:hAnsi="Calibri" w:cs="Calibri"/>
          <w:b/>
          <w:bCs/>
          <w:color w:val="000000" w:themeColor="text1"/>
          <w:sz w:val="22"/>
          <w:szCs w:val="22"/>
          <w:lang w:val="en-IE"/>
        </w:rPr>
        <w:t>Essential Personal attributes and Competencies:</w:t>
      </w:r>
    </w:p>
    <w:p w14:paraId="1933FD46" w14:textId="4CA00D1E" w:rsidR="001D2FDE" w:rsidRDefault="0524D8E3" w:rsidP="1224530F">
      <w:pPr>
        <w:spacing w:after="0" w:line="240" w:lineRule="auto"/>
        <w:rPr>
          <w:rFonts w:ascii="Calibri" w:eastAsia="Calibri" w:hAnsi="Calibri" w:cs="Calibri"/>
          <w:color w:val="000000" w:themeColor="text1"/>
          <w:sz w:val="22"/>
          <w:szCs w:val="22"/>
        </w:rPr>
      </w:pPr>
      <w:r w:rsidRPr="1224530F">
        <w:rPr>
          <w:rFonts w:ascii="Calibri" w:eastAsia="Calibri" w:hAnsi="Calibri" w:cs="Calibri"/>
          <w:b/>
          <w:bCs/>
          <w:color w:val="000000" w:themeColor="text1"/>
          <w:sz w:val="22"/>
          <w:szCs w:val="22"/>
          <w:lang w:val="en-GB"/>
        </w:rPr>
        <w:t>Personal attributes &amp; competencies</w:t>
      </w:r>
    </w:p>
    <w:p w14:paraId="6E8660A0" w14:textId="5430B312" w:rsidR="001D2FDE" w:rsidRDefault="0524D8E3" w:rsidP="1224530F">
      <w:pPr>
        <w:pStyle w:val="ListParagraph"/>
        <w:numPr>
          <w:ilvl w:val="0"/>
          <w:numId w:val="2"/>
        </w:numPr>
        <w:spacing w:line="259" w:lineRule="auto"/>
        <w:rPr>
          <w:rFonts w:ascii="Calibri" w:eastAsia="Calibri" w:hAnsi="Calibri" w:cs="Calibri"/>
          <w:color w:val="000000" w:themeColor="text1"/>
          <w:sz w:val="22"/>
          <w:szCs w:val="22"/>
        </w:rPr>
      </w:pPr>
      <w:r w:rsidRPr="1224530F">
        <w:rPr>
          <w:rFonts w:ascii="Calibri" w:eastAsia="Calibri" w:hAnsi="Calibri" w:cs="Calibri"/>
          <w:color w:val="000000" w:themeColor="text1"/>
          <w:sz w:val="22"/>
          <w:szCs w:val="22"/>
          <w:lang w:val="en-IE"/>
        </w:rPr>
        <w:t>Passionate advocate for the importance of arts provision for all.</w:t>
      </w:r>
    </w:p>
    <w:p w14:paraId="7DC34951" w14:textId="77777777" w:rsidR="00D25933" w:rsidRPr="00D25933" w:rsidRDefault="266465EC" w:rsidP="1224530F">
      <w:pPr>
        <w:pStyle w:val="ListParagraph"/>
        <w:numPr>
          <w:ilvl w:val="0"/>
          <w:numId w:val="2"/>
        </w:numPr>
        <w:spacing w:line="259" w:lineRule="auto"/>
        <w:rPr>
          <w:rFonts w:ascii="Calibri" w:eastAsia="Calibri" w:hAnsi="Calibri" w:cs="Calibri"/>
          <w:color w:val="000000" w:themeColor="text1"/>
          <w:sz w:val="22"/>
          <w:szCs w:val="22"/>
        </w:rPr>
      </w:pPr>
      <w:r w:rsidRPr="108F6FCE">
        <w:rPr>
          <w:rFonts w:ascii="Calibri" w:eastAsia="Calibri" w:hAnsi="Calibri" w:cs="Calibri"/>
          <w:color w:val="000000" w:themeColor="text1"/>
          <w:sz w:val="22"/>
          <w:szCs w:val="22"/>
          <w:lang w:val="en-IE"/>
        </w:rPr>
        <w:t>Highly organised with excellent administration and time management skills.</w:t>
      </w:r>
    </w:p>
    <w:p w14:paraId="7650249E" w14:textId="0B59594B" w:rsidR="001D2FDE" w:rsidRDefault="0524D8E3" w:rsidP="1224530F">
      <w:pPr>
        <w:pStyle w:val="ListParagraph"/>
        <w:numPr>
          <w:ilvl w:val="0"/>
          <w:numId w:val="2"/>
        </w:numPr>
        <w:spacing w:line="259" w:lineRule="auto"/>
        <w:rPr>
          <w:rFonts w:ascii="Calibri" w:eastAsia="Calibri" w:hAnsi="Calibri" w:cs="Calibri"/>
          <w:color w:val="000000" w:themeColor="text1"/>
          <w:sz w:val="22"/>
          <w:szCs w:val="22"/>
        </w:rPr>
      </w:pPr>
      <w:r w:rsidRPr="1224530F">
        <w:rPr>
          <w:rFonts w:ascii="Calibri" w:eastAsia="Calibri" w:hAnsi="Calibri" w:cs="Calibri"/>
          <w:color w:val="000000" w:themeColor="text1"/>
          <w:sz w:val="22"/>
          <w:szCs w:val="22"/>
          <w:lang w:val="en-IE"/>
        </w:rPr>
        <w:t xml:space="preserve">Conscientious, positive, punctual, and reliable. </w:t>
      </w:r>
    </w:p>
    <w:p w14:paraId="3B1C5DD9" w14:textId="47E095AC" w:rsidR="001D2FDE" w:rsidRDefault="0524D8E3" w:rsidP="1224530F">
      <w:pPr>
        <w:pStyle w:val="ListParagraph"/>
        <w:numPr>
          <w:ilvl w:val="0"/>
          <w:numId w:val="2"/>
        </w:numPr>
        <w:spacing w:line="259" w:lineRule="auto"/>
        <w:rPr>
          <w:rFonts w:ascii="Calibri" w:eastAsia="Calibri" w:hAnsi="Calibri" w:cs="Calibri"/>
          <w:color w:val="000000" w:themeColor="text1"/>
          <w:sz w:val="22"/>
          <w:szCs w:val="22"/>
        </w:rPr>
      </w:pPr>
      <w:r w:rsidRPr="1224530F">
        <w:rPr>
          <w:rFonts w:ascii="Calibri" w:eastAsia="Calibri" w:hAnsi="Calibri" w:cs="Calibri"/>
          <w:color w:val="000000" w:themeColor="text1"/>
          <w:sz w:val="22"/>
          <w:szCs w:val="22"/>
          <w:lang w:val="en-IE"/>
        </w:rPr>
        <w:t>Demonstrate</w:t>
      </w:r>
      <w:r w:rsidR="00D25933">
        <w:rPr>
          <w:rFonts w:ascii="Calibri" w:eastAsia="Calibri" w:hAnsi="Calibri" w:cs="Calibri"/>
          <w:color w:val="000000" w:themeColor="text1"/>
          <w:sz w:val="22"/>
          <w:szCs w:val="22"/>
          <w:lang w:val="en-IE"/>
        </w:rPr>
        <w:t>s</w:t>
      </w:r>
      <w:r w:rsidRPr="1224530F">
        <w:rPr>
          <w:rFonts w:ascii="Calibri" w:eastAsia="Calibri" w:hAnsi="Calibri" w:cs="Calibri"/>
          <w:color w:val="000000" w:themeColor="text1"/>
          <w:sz w:val="22"/>
          <w:szCs w:val="22"/>
          <w:lang w:val="en-IE"/>
        </w:rPr>
        <w:t xml:space="preserve"> the highest level of honesty, integrity and confidentiality in all matters.</w:t>
      </w:r>
    </w:p>
    <w:p w14:paraId="67BCE8A5" w14:textId="50FEF85B" w:rsidR="001D2FDE" w:rsidRDefault="0524D8E3" w:rsidP="1224530F">
      <w:pPr>
        <w:pStyle w:val="ListParagraph"/>
        <w:numPr>
          <w:ilvl w:val="0"/>
          <w:numId w:val="2"/>
        </w:numPr>
        <w:spacing w:line="259" w:lineRule="auto"/>
        <w:rPr>
          <w:rFonts w:ascii="Calibri" w:eastAsia="Calibri" w:hAnsi="Calibri" w:cs="Calibri"/>
          <w:color w:val="000000" w:themeColor="text1"/>
          <w:sz w:val="22"/>
          <w:szCs w:val="22"/>
        </w:rPr>
      </w:pPr>
      <w:r w:rsidRPr="1224530F">
        <w:rPr>
          <w:rFonts w:ascii="Calibri" w:eastAsia="Calibri" w:hAnsi="Calibri" w:cs="Calibri"/>
          <w:color w:val="000000" w:themeColor="text1"/>
          <w:sz w:val="22"/>
          <w:szCs w:val="22"/>
          <w:lang w:val="en-IE"/>
        </w:rPr>
        <w:t xml:space="preserve">Proactive and self-motivated. </w:t>
      </w:r>
    </w:p>
    <w:p w14:paraId="11130165" w14:textId="015B8FA5" w:rsidR="001D2FDE" w:rsidRDefault="0524D8E3" w:rsidP="1224530F">
      <w:pPr>
        <w:pStyle w:val="ListParagraph"/>
        <w:numPr>
          <w:ilvl w:val="0"/>
          <w:numId w:val="2"/>
        </w:numPr>
        <w:spacing w:line="259" w:lineRule="auto"/>
        <w:rPr>
          <w:rFonts w:ascii="Calibri" w:eastAsia="Calibri" w:hAnsi="Calibri" w:cs="Calibri"/>
          <w:color w:val="000000" w:themeColor="text1"/>
          <w:sz w:val="22"/>
          <w:szCs w:val="22"/>
        </w:rPr>
      </w:pPr>
      <w:r w:rsidRPr="1224530F">
        <w:rPr>
          <w:rFonts w:ascii="Calibri" w:eastAsia="Calibri" w:hAnsi="Calibri" w:cs="Calibri"/>
          <w:color w:val="000000" w:themeColor="text1"/>
          <w:sz w:val="22"/>
          <w:szCs w:val="22"/>
          <w:lang w:val="en-IE"/>
        </w:rPr>
        <w:t xml:space="preserve">Ability to work well under pressure and juggle multiple tasks in a fast-paced environment. </w:t>
      </w:r>
    </w:p>
    <w:p w14:paraId="458D8CEE" w14:textId="04113260" w:rsidR="001D2FDE" w:rsidRDefault="0524D8E3" w:rsidP="1224530F">
      <w:pPr>
        <w:spacing w:after="0" w:line="240" w:lineRule="auto"/>
        <w:jc w:val="both"/>
        <w:rPr>
          <w:rFonts w:ascii="Calibri" w:eastAsia="Calibri" w:hAnsi="Calibri" w:cs="Calibri"/>
          <w:color w:val="000000" w:themeColor="text1"/>
          <w:sz w:val="22"/>
          <w:szCs w:val="22"/>
        </w:rPr>
      </w:pPr>
      <w:r w:rsidRPr="1224530F">
        <w:rPr>
          <w:rFonts w:ascii="Calibri" w:eastAsia="Calibri" w:hAnsi="Calibri" w:cs="Calibri"/>
          <w:b/>
          <w:bCs/>
          <w:color w:val="000000" w:themeColor="text1"/>
          <w:sz w:val="22"/>
          <w:szCs w:val="22"/>
          <w:lang w:val="en-GB"/>
        </w:rPr>
        <w:t xml:space="preserve">Competencies </w:t>
      </w:r>
    </w:p>
    <w:p w14:paraId="3074E7F8" w14:textId="1179BEE3" w:rsidR="00941D87" w:rsidRPr="000135C8" w:rsidRDefault="266465EC" w:rsidP="00D25933">
      <w:pPr>
        <w:pStyle w:val="ListParagraph"/>
        <w:spacing w:after="0" w:line="240" w:lineRule="auto"/>
        <w:ind w:left="360" w:hanging="360"/>
        <w:rPr>
          <w:rFonts w:ascii="Calibri" w:eastAsia="Calibri" w:hAnsi="Calibri" w:cs="Calibri"/>
          <w:color w:val="000000" w:themeColor="text1"/>
          <w:sz w:val="22"/>
          <w:szCs w:val="22"/>
        </w:rPr>
      </w:pPr>
      <w:r w:rsidRPr="00B15AEA">
        <w:rPr>
          <w:rFonts w:ascii="Calibri" w:eastAsia="Calibri" w:hAnsi="Calibri" w:cs="Calibri"/>
          <w:b/>
          <w:bCs/>
          <w:color w:val="000000" w:themeColor="text1"/>
          <w:sz w:val="22"/>
          <w:szCs w:val="22"/>
          <w:lang w:val="en-IE"/>
        </w:rPr>
        <w:t xml:space="preserve">Communication </w:t>
      </w:r>
      <w:r w:rsidR="00C11090">
        <w:rPr>
          <w:rFonts w:ascii="Calibri" w:eastAsia="Calibri" w:hAnsi="Calibri" w:cs="Calibri"/>
          <w:b/>
          <w:bCs/>
          <w:color w:val="000000" w:themeColor="text1"/>
          <w:sz w:val="22"/>
          <w:szCs w:val="22"/>
          <w:lang w:val="en-IE"/>
        </w:rPr>
        <w:t>and Influencing</w:t>
      </w:r>
      <w:r w:rsidR="00941D87">
        <w:rPr>
          <w:rFonts w:ascii="Calibri" w:eastAsia="Calibri" w:hAnsi="Calibri" w:cs="Calibri"/>
          <w:color w:val="000000" w:themeColor="text1"/>
          <w:sz w:val="22"/>
          <w:szCs w:val="22"/>
          <w:lang w:val="en-IE"/>
        </w:rPr>
        <w:t xml:space="preserve">: </w:t>
      </w:r>
    </w:p>
    <w:p w14:paraId="0ED1FB7E" w14:textId="0F306966" w:rsidR="00C11090" w:rsidRPr="000135C8" w:rsidRDefault="00D25933" w:rsidP="000F2F4B">
      <w:pPr>
        <w:pStyle w:val="ListParagraph"/>
        <w:numPr>
          <w:ilvl w:val="0"/>
          <w:numId w:val="1"/>
        </w:numPr>
        <w:spacing w:after="0" w:line="240" w:lineRule="auto"/>
        <w:rPr>
          <w:rFonts w:ascii="Calibri" w:eastAsia="Calibri" w:hAnsi="Calibri" w:cs="Calibri"/>
          <w:color w:val="000000" w:themeColor="text1"/>
          <w:sz w:val="22"/>
          <w:szCs w:val="22"/>
        </w:rPr>
      </w:pPr>
      <w:r>
        <w:rPr>
          <w:rFonts w:ascii="Calibri" w:eastAsia="Calibri" w:hAnsi="Calibri" w:cs="Calibri"/>
          <w:color w:val="000000" w:themeColor="text1"/>
          <w:sz w:val="22"/>
          <w:szCs w:val="22"/>
          <w:lang w:val="en-IE"/>
        </w:rPr>
        <w:t>S</w:t>
      </w:r>
      <w:r w:rsidR="000F2F4B">
        <w:rPr>
          <w:rFonts w:ascii="Calibri" w:eastAsia="Calibri" w:hAnsi="Calibri" w:cs="Calibri"/>
          <w:color w:val="000000" w:themeColor="text1"/>
          <w:sz w:val="22"/>
          <w:szCs w:val="22"/>
          <w:lang w:val="en-IE"/>
        </w:rPr>
        <w:t xml:space="preserve">killed communicator </w:t>
      </w:r>
      <w:r w:rsidR="00C11090">
        <w:rPr>
          <w:rFonts w:ascii="Calibri" w:eastAsia="Calibri" w:hAnsi="Calibri" w:cs="Calibri"/>
          <w:color w:val="000000" w:themeColor="text1"/>
          <w:sz w:val="22"/>
          <w:szCs w:val="22"/>
          <w:lang w:val="en-IE"/>
        </w:rPr>
        <w:t xml:space="preserve">verbally </w:t>
      </w:r>
      <w:r w:rsidR="000F2F4B">
        <w:rPr>
          <w:rFonts w:ascii="Calibri" w:eastAsia="Calibri" w:hAnsi="Calibri" w:cs="Calibri"/>
          <w:color w:val="000000" w:themeColor="text1"/>
          <w:sz w:val="22"/>
          <w:szCs w:val="22"/>
          <w:lang w:val="en-IE"/>
        </w:rPr>
        <w:t xml:space="preserve"> and </w:t>
      </w:r>
      <w:r w:rsidR="00C11090">
        <w:rPr>
          <w:rFonts w:ascii="Calibri" w:eastAsia="Calibri" w:hAnsi="Calibri" w:cs="Calibri"/>
          <w:color w:val="000000" w:themeColor="text1"/>
          <w:sz w:val="22"/>
          <w:szCs w:val="22"/>
          <w:lang w:val="en-IE"/>
        </w:rPr>
        <w:t xml:space="preserve">in writing with a clear and </w:t>
      </w:r>
      <w:r w:rsidR="00341EF0">
        <w:rPr>
          <w:rFonts w:ascii="Calibri" w:eastAsia="Calibri" w:hAnsi="Calibri" w:cs="Calibri"/>
          <w:color w:val="000000" w:themeColor="text1"/>
          <w:sz w:val="22"/>
          <w:szCs w:val="22"/>
          <w:lang w:val="en-IE"/>
        </w:rPr>
        <w:t>logical style</w:t>
      </w:r>
      <w:r>
        <w:rPr>
          <w:rFonts w:ascii="Calibri" w:eastAsia="Calibri" w:hAnsi="Calibri" w:cs="Calibri"/>
          <w:color w:val="000000" w:themeColor="text1"/>
          <w:sz w:val="22"/>
          <w:szCs w:val="22"/>
          <w:lang w:val="en-IE"/>
        </w:rPr>
        <w:t>.</w:t>
      </w:r>
    </w:p>
    <w:p w14:paraId="316B348E" w14:textId="0655D9A6" w:rsidR="001D2FDE" w:rsidRPr="000135C8" w:rsidRDefault="0524D8E3" w:rsidP="000135C8">
      <w:pPr>
        <w:pStyle w:val="ListParagraph"/>
        <w:numPr>
          <w:ilvl w:val="0"/>
          <w:numId w:val="1"/>
        </w:numPr>
        <w:spacing w:after="0" w:line="240" w:lineRule="auto"/>
        <w:rPr>
          <w:rFonts w:ascii="Calibri" w:eastAsia="Calibri" w:hAnsi="Calibri" w:cs="Calibri"/>
          <w:color w:val="000000" w:themeColor="text1"/>
          <w:sz w:val="22"/>
          <w:szCs w:val="22"/>
        </w:rPr>
      </w:pPr>
      <w:r w:rsidRPr="000135C8">
        <w:rPr>
          <w:rFonts w:ascii="Calibri" w:eastAsia="Calibri" w:hAnsi="Calibri" w:cs="Calibri"/>
          <w:color w:val="000000" w:themeColor="text1"/>
          <w:sz w:val="22"/>
          <w:szCs w:val="22"/>
          <w:lang w:val="en-IE"/>
        </w:rPr>
        <w:t xml:space="preserve">Ability to </w:t>
      </w:r>
      <w:r w:rsidR="00341EF0">
        <w:rPr>
          <w:rFonts w:ascii="Calibri" w:eastAsia="Calibri" w:hAnsi="Calibri" w:cs="Calibri"/>
          <w:color w:val="000000" w:themeColor="text1"/>
          <w:sz w:val="22"/>
          <w:szCs w:val="22"/>
          <w:lang w:val="en-IE"/>
        </w:rPr>
        <w:t xml:space="preserve">actively listen and </w:t>
      </w:r>
      <w:r w:rsidRPr="000135C8">
        <w:rPr>
          <w:rFonts w:ascii="Calibri" w:eastAsia="Calibri" w:hAnsi="Calibri" w:cs="Calibri"/>
          <w:color w:val="000000" w:themeColor="text1"/>
          <w:sz w:val="22"/>
          <w:szCs w:val="22"/>
          <w:lang w:val="en-IE"/>
        </w:rPr>
        <w:t>communicate positively and constructively with people at all levels, both internally and externally</w:t>
      </w:r>
      <w:r w:rsidR="00341EF0">
        <w:rPr>
          <w:rFonts w:ascii="Calibri" w:eastAsia="Calibri" w:hAnsi="Calibri" w:cs="Calibri"/>
          <w:color w:val="000000" w:themeColor="text1"/>
          <w:sz w:val="22"/>
          <w:szCs w:val="22"/>
          <w:lang w:val="en-IE"/>
        </w:rPr>
        <w:t>.</w:t>
      </w:r>
    </w:p>
    <w:p w14:paraId="55401012" w14:textId="4F4826DA" w:rsidR="000F2F4B" w:rsidRPr="00D25933" w:rsidRDefault="00E10152" w:rsidP="000F2F4B">
      <w:pPr>
        <w:pStyle w:val="ListParagraph"/>
        <w:numPr>
          <w:ilvl w:val="0"/>
          <w:numId w:val="1"/>
        </w:numPr>
        <w:spacing w:after="0" w:line="240" w:lineRule="auto"/>
        <w:rPr>
          <w:rFonts w:ascii="Calibri" w:eastAsia="Calibri" w:hAnsi="Calibri" w:cs="Calibri"/>
          <w:color w:val="000000" w:themeColor="text1"/>
          <w:sz w:val="22"/>
          <w:szCs w:val="22"/>
        </w:rPr>
      </w:pPr>
      <w:r w:rsidRPr="000135C8">
        <w:rPr>
          <w:rFonts w:ascii="Calibri" w:eastAsia="Calibri" w:hAnsi="Calibri" w:cs="Calibri"/>
          <w:color w:val="000000" w:themeColor="text1"/>
          <w:sz w:val="22"/>
          <w:szCs w:val="22"/>
          <w:lang w:val="en-IE"/>
        </w:rPr>
        <w:t>Strong influencing skills with the ability to engage and inspire</w:t>
      </w:r>
      <w:r w:rsidR="00D25933">
        <w:rPr>
          <w:rFonts w:ascii="Calibri" w:eastAsia="Calibri" w:hAnsi="Calibri" w:cs="Calibri"/>
          <w:color w:val="000000" w:themeColor="text1"/>
          <w:sz w:val="22"/>
          <w:szCs w:val="22"/>
          <w:lang w:val="en-IE"/>
        </w:rPr>
        <w:t>.</w:t>
      </w:r>
    </w:p>
    <w:p w14:paraId="37267B2D" w14:textId="2F3E7E9C" w:rsidR="00341EF0" w:rsidRPr="00D25933" w:rsidRDefault="00D25933" w:rsidP="000135C8">
      <w:pPr>
        <w:pStyle w:val="ListParagraph"/>
        <w:numPr>
          <w:ilvl w:val="0"/>
          <w:numId w:val="1"/>
        </w:numPr>
        <w:spacing w:after="0" w:line="240" w:lineRule="auto"/>
        <w:rPr>
          <w:rFonts w:ascii="Calibri" w:eastAsia="Calibri" w:hAnsi="Calibri" w:cs="Calibri"/>
          <w:color w:val="000000" w:themeColor="text1"/>
          <w:sz w:val="22"/>
          <w:szCs w:val="22"/>
        </w:rPr>
      </w:pPr>
      <w:r w:rsidRPr="00D25933">
        <w:rPr>
          <w:rFonts w:ascii="Calibri" w:eastAsia="Calibri" w:hAnsi="Calibri" w:cs="Calibri"/>
          <w:color w:val="000000" w:themeColor="text1"/>
          <w:sz w:val="22"/>
          <w:szCs w:val="22"/>
          <w:lang w:val="en-IE"/>
        </w:rPr>
        <w:t>Con</w:t>
      </w:r>
      <w:r w:rsidR="00341EF0" w:rsidRPr="00D25933">
        <w:rPr>
          <w:rFonts w:ascii="Calibri" w:eastAsia="Calibri" w:hAnsi="Calibri" w:cs="Calibri"/>
          <w:color w:val="000000" w:themeColor="text1"/>
          <w:sz w:val="22"/>
          <w:szCs w:val="22"/>
          <w:lang w:val="en-IE"/>
        </w:rPr>
        <w:t xml:space="preserve">sistently high levels of attention to detail. </w:t>
      </w:r>
    </w:p>
    <w:p w14:paraId="560473BA" w14:textId="77777777" w:rsidR="00C11090" w:rsidRDefault="00C11090" w:rsidP="00C11090">
      <w:pPr>
        <w:spacing w:after="0" w:line="240" w:lineRule="auto"/>
        <w:ind w:left="360"/>
        <w:rPr>
          <w:rFonts w:ascii="Calibri" w:eastAsia="Calibri" w:hAnsi="Calibri" w:cs="Calibri"/>
          <w:color w:val="000000" w:themeColor="text1"/>
          <w:sz w:val="22"/>
          <w:szCs w:val="22"/>
        </w:rPr>
      </w:pPr>
    </w:p>
    <w:p w14:paraId="39C758DA" w14:textId="3D78954D" w:rsidR="00C11090" w:rsidRPr="000135C8" w:rsidRDefault="00C11090" w:rsidP="00D25933">
      <w:pPr>
        <w:spacing w:after="0" w:line="240" w:lineRule="auto"/>
        <w:ind w:left="360" w:hanging="360"/>
        <w:rPr>
          <w:rFonts w:ascii="Calibri" w:eastAsia="Calibri" w:hAnsi="Calibri" w:cs="Calibri"/>
          <w:b/>
          <w:bCs/>
          <w:color w:val="000000" w:themeColor="text1"/>
          <w:sz w:val="22"/>
          <w:szCs w:val="22"/>
        </w:rPr>
      </w:pPr>
      <w:r w:rsidRPr="000135C8">
        <w:rPr>
          <w:rFonts w:ascii="Calibri" w:eastAsia="Calibri" w:hAnsi="Calibri" w:cs="Calibri"/>
          <w:b/>
          <w:bCs/>
          <w:color w:val="000000" w:themeColor="text1"/>
          <w:sz w:val="22"/>
          <w:szCs w:val="22"/>
        </w:rPr>
        <w:t>Relationship management</w:t>
      </w:r>
    </w:p>
    <w:p w14:paraId="50A47577" w14:textId="77777777" w:rsidR="00341EF0" w:rsidRPr="000135C8" w:rsidRDefault="000F2F4B" w:rsidP="000F2F4B">
      <w:pPr>
        <w:pStyle w:val="ListParagraph"/>
        <w:numPr>
          <w:ilvl w:val="0"/>
          <w:numId w:val="1"/>
        </w:numPr>
        <w:spacing w:after="0" w:line="240" w:lineRule="auto"/>
        <w:rPr>
          <w:rFonts w:ascii="Calibri" w:eastAsia="Calibri" w:hAnsi="Calibri" w:cs="Calibri"/>
          <w:color w:val="000000" w:themeColor="text1"/>
          <w:sz w:val="22"/>
          <w:szCs w:val="22"/>
        </w:rPr>
      </w:pPr>
      <w:r>
        <w:rPr>
          <w:rFonts w:ascii="Calibri" w:eastAsia="Calibri" w:hAnsi="Calibri" w:cs="Calibri"/>
          <w:color w:val="000000" w:themeColor="text1"/>
          <w:sz w:val="22"/>
          <w:szCs w:val="22"/>
          <w:lang w:val="en-IE"/>
        </w:rPr>
        <w:t>Proven ability to develop s</w:t>
      </w:r>
      <w:r w:rsidRPr="108F6FCE">
        <w:rPr>
          <w:rFonts w:ascii="Calibri" w:eastAsia="Calibri" w:hAnsi="Calibri" w:cs="Calibri"/>
          <w:color w:val="000000" w:themeColor="text1"/>
          <w:sz w:val="22"/>
          <w:szCs w:val="22"/>
          <w:lang w:val="en-IE"/>
        </w:rPr>
        <w:t>trong working relationships</w:t>
      </w:r>
      <w:r>
        <w:rPr>
          <w:rFonts w:ascii="Calibri" w:eastAsia="Calibri" w:hAnsi="Calibri" w:cs="Calibri"/>
          <w:color w:val="000000" w:themeColor="text1"/>
          <w:sz w:val="22"/>
          <w:szCs w:val="22"/>
          <w:lang w:val="en-IE"/>
        </w:rPr>
        <w:t xml:space="preserve"> with colleagues and stakeholders</w:t>
      </w:r>
      <w:r w:rsidR="00341EF0">
        <w:rPr>
          <w:rFonts w:ascii="Calibri" w:eastAsia="Calibri" w:hAnsi="Calibri" w:cs="Calibri"/>
          <w:color w:val="000000" w:themeColor="text1"/>
          <w:sz w:val="22"/>
          <w:szCs w:val="22"/>
          <w:lang w:val="en-IE"/>
        </w:rPr>
        <w:t>.</w:t>
      </w:r>
    </w:p>
    <w:p w14:paraId="3DFCD6A9" w14:textId="7D6821D4" w:rsidR="000F2F4B" w:rsidRPr="000135C8" w:rsidRDefault="00341EF0" w:rsidP="000F2F4B">
      <w:pPr>
        <w:pStyle w:val="ListParagraph"/>
        <w:numPr>
          <w:ilvl w:val="0"/>
          <w:numId w:val="1"/>
        </w:numPr>
        <w:spacing w:after="0" w:line="240" w:lineRule="auto"/>
        <w:rPr>
          <w:rFonts w:ascii="Calibri" w:eastAsia="Calibri" w:hAnsi="Calibri" w:cs="Calibri"/>
          <w:color w:val="000000" w:themeColor="text1"/>
          <w:sz w:val="22"/>
          <w:szCs w:val="22"/>
        </w:rPr>
      </w:pPr>
      <w:r>
        <w:rPr>
          <w:rFonts w:ascii="Calibri" w:eastAsia="Calibri" w:hAnsi="Calibri" w:cs="Calibri"/>
          <w:color w:val="000000" w:themeColor="text1"/>
          <w:sz w:val="22"/>
          <w:szCs w:val="22"/>
          <w:lang w:val="en-IE"/>
        </w:rPr>
        <w:t>Demonstrates a collaborative approach while</w:t>
      </w:r>
      <w:r w:rsidR="000F2F4B" w:rsidRPr="108F6FCE">
        <w:rPr>
          <w:rFonts w:ascii="Calibri" w:eastAsia="Calibri" w:hAnsi="Calibri" w:cs="Calibri"/>
          <w:color w:val="000000" w:themeColor="text1"/>
          <w:sz w:val="22"/>
          <w:szCs w:val="22"/>
          <w:lang w:val="en-IE"/>
        </w:rPr>
        <w:t xml:space="preserve"> building and fostering an inclusive work environment.</w:t>
      </w:r>
    </w:p>
    <w:p w14:paraId="2FD677BD" w14:textId="1626AA4A" w:rsidR="00C11090" w:rsidRDefault="00C11090" w:rsidP="000135C8">
      <w:pPr>
        <w:pStyle w:val="ListParagraph"/>
        <w:numPr>
          <w:ilvl w:val="0"/>
          <w:numId w:val="1"/>
        </w:numPr>
        <w:spacing w:after="0" w:line="240" w:lineRule="auto"/>
        <w:rPr>
          <w:rFonts w:ascii="Calibri" w:eastAsia="Calibri" w:hAnsi="Calibri" w:cs="Calibri"/>
          <w:color w:val="000000" w:themeColor="text1"/>
          <w:sz w:val="22"/>
          <w:szCs w:val="22"/>
        </w:rPr>
      </w:pPr>
      <w:r>
        <w:rPr>
          <w:rFonts w:ascii="Calibri" w:eastAsia="Calibri" w:hAnsi="Calibri" w:cs="Calibri"/>
          <w:color w:val="000000" w:themeColor="text1"/>
          <w:sz w:val="22"/>
          <w:szCs w:val="22"/>
          <w:lang w:val="en-IE"/>
        </w:rPr>
        <w:t>Engages with stakeholders to create</w:t>
      </w:r>
      <w:r w:rsidRPr="1224530F">
        <w:rPr>
          <w:rFonts w:ascii="Calibri" w:eastAsia="Calibri" w:hAnsi="Calibri" w:cs="Calibri"/>
          <w:color w:val="000000" w:themeColor="text1"/>
          <w:sz w:val="22"/>
          <w:szCs w:val="22"/>
          <w:lang w:val="en-IE"/>
        </w:rPr>
        <w:t xml:space="preserve"> high levels of trust </w:t>
      </w:r>
      <w:r>
        <w:rPr>
          <w:rFonts w:ascii="Calibri" w:eastAsia="Calibri" w:hAnsi="Calibri" w:cs="Calibri"/>
          <w:color w:val="000000" w:themeColor="text1"/>
          <w:sz w:val="22"/>
          <w:szCs w:val="22"/>
          <w:lang w:val="en-IE"/>
        </w:rPr>
        <w:t>based on the  delivery of excellent work</w:t>
      </w:r>
      <w:r w:rsidRPr="1224530F">
        <w:rPr>
          <w:rFonts w:ascii="Calibri" w:eastAsia="Calibri" w:hAnsi="Calibri" w:cs="Calibri"/>
          <w:color w:val="000000" w:themeColor="text1"/>
          <w:sz w:val="22"/>
          <w:szCs w:val="22"/>
          <w:lang w:val="en-IE"/>
        </w:rPr>
        <w:t xml:space="preserve">. </w:t>
      </w:r>
    </w:p>
    <w:p w14:paraId="54F61E30" w14:textId="77777777" w:rsidR="00C11090" w:rsidRPr="000135C8" w:rsidRDefault="00C11090" w:rsidP="000135C8">
      <w:pPr>
        <w:pStyle w:val="ListParagraph"/>
        <w:spacing w:after="0" w:line="240" w:lineRule="auto"/>
        <w:rPr>
          <w:rFonts w:ascii="Calibri" w:eastAsia="Calibri" w:hAnsi="Calibri" w:cs="Calibri"/>
          <w:color w:val="000000" w:themeColor="text1"/>
          <w:sz w:val="22"/>
          <w:szCs w:val="22"/>
        </w:rPr>
      </w:pPr>
    </w:p>
    <w:p w14:paraId="7ADCB554" w14:textId="3BDF9574" w:rsidR="000F2F4B" w:rsidRPr="000135C8" w:rsidRDefault="00C11090" w:rsidP="000F2F4B">
      <w:pPr>
        <w:spacing w:after="0" w:line="240" w:lineRule="auto"/>
        <w:rPr>
          <w:rFonts w:ascii="Calibri" w:eastAsia="Calibri" w:hAnsi="Calibri" w:cs="Calibri"/>
          <w:b/>
          <w:bCs/>
          <w:color w:val="000000" w:themeColor="text1"/>
          <w:sz w:val="22"/>
          <w:szCs w:val="22"/>
        </w:rPr>
      </w:pPr>
      <w:r w:rsidRPr="000135C8">
        <w:rPr>
          <w:rFonts w:ascii="Calibri" w:eastAsia="Calibri" w:hAnsi="Calibri" w:cs="Calibri"/>
          <w:b/>
          <w:bCs/>
          <w:color w:val="000000" w:themeColor="text1"/>
          <w:sz w:val="22"/>
          <w:szCs w:val="22"/>
        </w:rPr>
        <w:t>Time and Task Management</w:t>
      </w:r>
    </w:p>
    <w:p w14:paraId="21D21297" w14:textId="70B1E5CF" w:rsidR="000F2F4B" w:rsidRPr="000135C8" w:rsidRDefault="00C11090" w:rsidP="000135C8">
      <w:pPr>
        <w:pStyle w:val="ListParagraph"/>
        <w:numPr>
          <w:ilvl w:val="0"/>
          <w:numId w:val="12"/>
        </w:numPr>
        <w:spacing w:after="0" w:line="240" w:lineRule="auto"/>
        <w:rPr>
          <w:rFonts w:ascii="Calibri" w:eastAsia="Calibri" w:hAnsi="Calibri" w:cs="Calibri"/>
          <w:color w:val="000000" w:themeColor="text1"/>
          <w:sz w:val="22"/>
          <w:szCs w:val="22"/>
        </w:rPr>
      </w:pPr>
      <w:r w:rsidRPr="000135C8">
        <w:rPr>
          <w:rFonts w:ascii="Calibri" w:eastAsia="Calibri" w:hAnsi="Calibri" w:cs="Calibri"/>
          <w:color w:val="000000" w:themeColor="text1"/>
          <w:sz w:val="22"/>
          <w:szCs w:val="22"/>
        </w:rPr>
        <w:t>Ability to organ</w:t>
      </w:r>
      <w:r w:rsidR="008F367E">
        <w:rPr>
          <w:rFonts w:ascii="Calibri" w:eastAsia="Calibri" w:hAnsi="Calibri" w:cs="Calibri"/>
          <w:color w:val="000000" w:themeColor="text1"/>
          <w:sz w:val="22"/>
          <w:szCs w:val="22"/>
        </w:rPr>
        <w:t>i</w:t>
      </w:r>
      <w:r w:rsidRPr="000135C8">
        <w:rPr>
          <w:rFonts w:ascii="Calibri" w:eastAsia="Calibri" w:hAnsi="Calibri" w:cs="Calibri"/>
          <w:color w:val="000000" w:themeColor="text1"/>
          <w:sz w:val="22"/>
          <w:szCs w:val="22"/>
        </w:rPr>
        <w:t xml:space="preserve">se tasks, and plan delivery </w:t>
      </w:r>
      <w:r w:rsidR="000F2F4B" w:rsidRPr="000135C8">
        <w:rPr>
          <w:rFonts w:ascii="Calibri" w:eastAsia="Calibri" w:hAnsi="Calibri" w:cs="Calibri"/>
          <w:color w:val="000000" w:themeColor="text1"/>
          <w:sz w:val="22"/>
          <w:szCs w:val="22"/>
        </w:rPr>
        <w:t>within timelines demonstrating excellent organisational skills</w:t>
      </w:r>
    </w:p>
    <w:p w14:paraId="5584C75F" w14:textId="77777777" w:rsidR="000F2F4B" w:rsidRDefault="000F2F4B" w:rsidP="00C11090">
      <w:pPr>
        <w:pStyle w:val="ListParagraph"/>
        <w:numPr>
          <w:ilvl w:val="0"/>
          <w:numId w:val="12"/>
        </w:numPr>
        <w:spacing w:after="0" w:line="240" w:lineRule="auto"/>
        <w:rPr>
          <w:rFonts w:ascii="Calibri" w:eastAsia="Calibri" w:hAnsi="Calibri" w:cs="Calibri"/>
          <w:color w:val="000000" w:themeColor="text1"/>
          <w:sz w:val="22"/>
          <w:szCs w:val="22"/>
        </w:rPr>
      </w:pPr>
      <w:r w:rsidRPr="000135C8">
        <w:rPr>
          <w:rFonts w:ascii="Calibri" w:eastAsia="Calibri" w:hAnsi="Calibri" w:cs="Calibri"/>
          <w:color w:val="000000" w:themeColor="text1"/>
          <w:sz w:val="22"/>
          <w:szCs w:val="22"/>
        </w:rPr>
        <w:t>Understands the need to prioritise and can determine easily the level of urgency in relation to workload</w:t>
      </w:r>
    </w:p>
    <w:p w14:paraId="52CD62AA" w14:textId="286A8C11" w:rsidR="000F2F4B" w:rsidRDefault="00C11090" w:rsidP="000F2F4B">
      <w:pPr>
        <w:pStyle w:val="ListParagraph"/>
        <w:numPr>
          <w:ilvl w:val="0"/>
          <w:numId w:val="12"/>
        </w:numPr>
        <w:spacing w:after="0" w:line="240" w:lineRule="auto"/>
        <w:rPr>
          <w:rFonts w:ascii="Calibri" w:eastAsia="Calibri" w:hAnsi="Calibri" w:cs="Calibri"/>
          <w:color w:val="000000" w:themeColor="text1"/>
          <w:sz w:val="22"/>
          <w:szCs w:val="22"/>
        </w:rPr>
      </w:pPr>
      <w:r>
        <w:rPr>
          <w:rFonts w:ascii="Calibri" w:eastAsia="Calibri" w:hAnsi="Calibri" w:cs="Calibri"/>
          <w:color w:val="000000" w:themeColor="text1"/>
          <w:sz w:val="22"/>
          <w:szCs w:val="22"/>
        </w:rPr>
        <w:t>Knows when to escalate an issue which becomes critical unexpectedly</w:t>
      </w:r>
    </w:p>
    <w:p w14:paraId="127DA8EA" w14:textId="77777777" w:rsidR="000135C8" w:rsidRDefault="000135C8" w:rsidP="000135C8">
      <w:pPr>
        <w:pStyle w:val="ListParagraph"/>
        <w:spacing w:after="0" w:line="240" w:lineRule="auto"/>
        <w:rPr>
          <w:rFonts w:ascii="Calibri" w:eastAsia="Calibri" w:hAnsi="Calibri" w:cs="Calibri"/>
          <w:color w:val="000000" w:themeColor="text1"/>
          <w:sz w:val="22"/>
          <w:szCs w:val="22"/>
        </w:rPr>
      </w:pPr>
    </w:p>
    <w:p w14:paraId="1F43EB07" w14:textId="77777777" w:rsidR="00D25933" w:rsidRDefault="00D25933" w:rsidP="00D25933">
      <w:pPr>
        <w:spacing w:after="0" w:line="240" w:lineRule="auto"/>
        <w:ind w:left="360" w:hanging="360"/>
        <w:rPr>
          <w:rFonts w:ascii="Calibri" w:eastAsia="Calibri" w:hAnsi="Calibri" w:cs="Calibri"/>
          <w:b/>
          <w:bCs/>
          <w:color w:val="000000" w:themeColor="text1"/>
          <w:sz w:val="22"/>
          <w:szCs w:val="22"/>
        </w:rPr>
      </w:pPr>
    </w:p>
    <w:p w14:paraId="141E1F80" w14:textId="6AD59863" w:rsidR="00B15AEA" w:rsidRPr="000135C8" w:rsidRDefault="00B15AEA" w:rsidP="00D25933">
      <w:pPr>
        <w:spacing w:after="0" w:line="240" w:lineRule="auto"/>
        <w:ind w:left="360" w:hanging="360"/>
        <w:rPr>
          <w:rFonts w:ascii="Calibri" w:eastAsia="Calibri" w:hAnsi="Calibri" w:cs="Calibri"/>
          <w:b/>
          <w:bCs/>
          <w:color w:val="000000" w:themeColor="text1"/>
          <w:sz w:val="22"/>
          <w:szCs w:val="22"/>
        </w:rPr>
      </w:pPr>
      <w:r w:rsidRPr="000135C8">
        <w:rPr>
          <w:rFonts w:ascii="Calibri" w:eastAsia="Calibri" w:hAnsi="Calibri" w:cs="Calibri"/>
          <w:b/>
          <w:bCs/>
          <w:color w:val="000000" w:themeColor="text1"/>
          <w:sz w:val="22"/>
          <w:szCs w:val="22"/>
        </w:rPr>
        <w:lastRenderedPageBreak/>
        <w:t xml:space="preserve">Personal </w:t>
      </w:r>
      <w:r w:rsidR="008F367E" w:rsidRPr="000135C8">
        <w:rPr>
          <w:rFonts w:ascii="Calibri" w:eastAsia="Calibri" w:hAnsi="Calibri" w:cs="Calibri"/>
          <w:b/>
          <w:bCs/>
          <w:color w:val="000000" w:themeColor="text1"/>
          <w:sz w:val="22"/>
          <w:szCs w:val="22"/>
        </w:rPr>
        <w:t>Attributes</w:t>
      </w:r>
    </w:p>
    <w:p w14:paraId="04D847B1" w14:textId="292A2444" w:rsidR="001D2FDE" w:rsidRPr="005A5C2C" w:rsidRDefault="0524D8E3" w:rsidP="005A5C2C">
      <w:pPr>
        <w:pStyle w:val="ListParagraph"/>
        <w:numPr>
          <w:ilvl w:val="0"/>
          <w:numId w:val="15"/>
        </w:numPr>
        <w:spacing w:after="0" w:line="240" w:lineRule="auto"/>
        <w:rPr>
          <w:rFonts w:ascii="Calibri" w:eastAsia="Calibri" w:hAnsi="Calibri" w:cs="Calibri"/>
          <w:color w:val="000000" w:themeColor="text1"/>
          <w:sz w:val="22"/>
          <w:szCs w:val="22"/>
        </w:rPr>
      </w:pPr>
      <w:r w:rsidRPr="005A5C2C">
        <w:rPr>
          <w:rFonts w:ascii="Calibri" w:eastAsia="Calibri" w:hAnsi="Calibri" w:cs="Calibri"/>
          <w:color w:val="000000" w:themeColor="text1"/>
          <w:sz w:val="22"/>
          <w:szCs w:val="22"/>
          <w:lang w:val="en-IE"/>
        </w:rPr>
        <w:t xml:space="preserve">Agility, Flexibility and Resilience – Comfortable working within an evolving company which develops and grows from production to production.  </w:t>
      </w:r>
    </w:p>
    <w:p w14:paraId="7A91F6C0" w14:textId="47F7999C" w:rsidR="00B15AEA" w:rsidRPr="005A5C2C" w:rsidRDefault="00B15AEA" w:rsidP="005A5C2C">
      <w:pPr>
        <w:pStyle w:val="ListParagraph"/>
        <w:numPr>
          <w:ilvl w:val="0"/>
          <w:numId w:val="15"/>
        </w:numPr>
        <w:spacing w:after="0" w:line="240" w:lineRule="auto"/>
        <w:rPr>
          <w:rFonts w:ascii="Calibri" w:eastAsia="Calibri" w:hAnsi="Calibri" w:cs="Calibri"/>
          <w:color w:val="000000" w:themeColor="text1"/>
          <w:sz w:val="22"/>
          <w:szCs w:val="22"/>
        </w:rPr>
      </w:pPr>
      <w:r w:rsidRPr="005A5C2C">
        <w:rPr>
          <w:rFonts w:ascii="Calibri" w:eastAsia="Calibri" w:hAnsi="Calibri" w:cs="Calibri"/>
          <w:color w:val="000000" w:themeColor="text1"/>
          <w:sz w:val="22"/>
          <w:szCs w:val="22"/>
          <w:lang w:val="en-IE"/>
        </w:rPr>
        <w:t xml:space="preserve">Values driven with an ethos of Respect </w:t>
      </w:r>
    </w:p>
    <w:p w14:paraId="6333603D" w14:textId="382AD5B7" w:rsidR="001D2FDE" w:rsidRDefault="0524D8E3" w:rsidP="000135C8">
      <w:pPr>
        <w:pStyle w:val="ListParagraph"/>
        <w:spacing w:after="0" w:line="240" w:lineRule="auto"/>
        <w:ind w:left="360"/>
        <w:rPr>
          <w:rFonts w:ascii="Calibri" w:eastAsia="Calibri" w:hAnsi="Calibri" w:cs="Calibri"/>
          <w:color w:val="000000" w:themeColor="text1"/>
          <w:sz w:val="22"/>
          <w:szCs w:val="22"/>
        </w:rPr>
      </w:pPr>
      <w:r w:rsidRPr="1224530F">
        <w:rPr>
          <w:rFonts w:ascii="Calibri" w:eastAsia="Calibri" w:hAnsi="Calibri" w:cs="Calibri"/>
          <w:color w:val="000000" w:themeColor="text1"/>
          <w:sz w:val="22"/>
          <w:szCs w:val="22"/>
          <w:lang w:val="en-IE"/>
        </w:rPr>
        <w:t xml:space="preserve"> </w:t>
      </w:r>
    </w:p>
    <w:p w14:paraId="71C4797F" w14:textId="44E89F01" w:rsidR="001D2FDE" w:rsidRDefault="001D2FDE" w:rsidP="1224530F">
      <w:pPr>
        <w:spacing w:after="0" w:line="240" w:lineRule="auto"/>
        <w:jc w:val="both"/>
        <w:rPr>
          <w:rFonts w:ascii="Calibri" w:eastAsia="Calibri" w:hAnsi="Calibri" w:cs="Calibri"/>
          <w:color w:val="000000" w:themeColor="text1"/>
          <w:sz w:val="22"/>
          <w:szCs w:val="22"/>
        </w:rPr>
      </w:pPr>
    </w:p>
    <w:p w14:paraId="2D986CF9" w14:textId="377B2F8B" w:rsidR="00341EF0" w:rsidRPr="00341EF0" w:rsidRDefault="00341EF0" w:rsidP="00341EF0">
      <w:pPr>
        <w:spacing w:after="0" w:line="240" w:lineRule="auto"/>
        <w:rPr>
          <w:rFonts w:ascii="Calibri" w:eastAsia="Calibri" w:hAnsi="Calibri" w:cs="Calibri"/>
          <w:b/>
          <w:color w:val="000000" w:themeColor="text1"/>
          <w:sz w:val="22"/>
          <w:szCs w:val="22"/>
          <w:lang w:val="en-IE"/>
        </w:rPr>
      </w:pPr>
      <w:r w:rsidRPr="00341EF0">
        <w:rPr>
          <w:rFonts w:ascii="Calibri" w:eastAsia="Calibri" w:hAnsi="Calibri" w:cs="Calibri"/>
          <w:b/>
          <w:bCs/>
          <w:color w:val="000000" w:themeColor="text1"/>
          <w:sz w:val="22"/>
          <w:szCs w:val="22"/>
          <w:lang w:val="en-IE"/>
        </w:rPr>
        <w:t>TERMS &amp; CONDITIONS</w:t>
      </w:r>
    </w:p>
    <w:p w14:paraId="4B99616D" w14:textId="12FA02CA" w:rsidR="00341EF0" w:rsidRPr="005A5C2C" w:rsidRDefault="00341EF0" w:rsidP="005A5C2C">
      <w:pPr>
        <w:pStyle w:val="ListParagraph"/>
        <w:numPr>
          <w:ilvl w:val="0"/>
          <w:numId w:val="16"/>
        </w:numPr>
        <w:spacing w:after="0" w:line="240" w:lineRule="auto"/>
        <w:jc w:val="both"/>
        <w:rPr>
          <w:rFonts w:ascii="Calibri" w:eastAsia="Calibri" w:hAnsi="Calibri" w:cs="Calibri"/>
          <w:color w:val="000000" w:themeColor="text1"/>
          <w:sz w:val="22"/>
          <w:szCs w:val="22"/>
          <w:lang w:val="en-IE"/>
        </w:rPr>
      </w:pPr>
      <w:r w:rsidRPr="005A5C2C">
        <w:rPr>
          <w:rFonts w:ascii="Calibri" w:eastAsia="Calibri" w:hAnsi="Calibri" w:cs="Calibri"/>
          <w:b/>
          <w:bCs/>
          <w:color w:val="000000" w:themeColor="text1"/>
          <w:sz w:val="22"/>
          <w:szCs w:val="22"/>
          <w:lang w:val="en-IE"/>
        </w:rPr>
        <w:t xml:space="preserve">Working Days:  </w:t>
      </w:r>
      <w:r w:rsidRPr="005A5C2C">
        <w:rPr>
          <w:rFonts w:ascii="Calibri" w:eastAsia="Calibri" w:hAnsi="Calibri" w:cs="Calibri"/>
          <w:color w:val="000000" w:themeColor="text1"/>
          <w:sz w:val="22"/>
          <w:szCs w:val="22"/>
          <w:lang w:val="en-IE"/>
        </w:rPr>
        <w:t xml:space="preserve">The standard working days are Monday to Friday. While the role generally operates on weekdays, occasionally, weekend work is required to support the prevailing show schedule.  This is reflected in the remuneration. </w:t>
      </w:r>
    </w:p>
    <w:p w14:paraId="5F4F28F5" w14:textId="1F9BEE74" w:rsidR="00A55033" w:rsidRPr="005A5C2C" w:rsidRDefault="00A55033" w:rsidP="005A5C2C">
      <w:pPr>
        <w:pStyle w:val="ListParagraph"/>
        <w:numPr>
          <w:ilvl w:val="0"/>
          <w:numId w:val="16"/>
        </w:numPr>
        <w:spacing w:beforeAutospacing="1" w:afterAutospacing="1" w:line="240" w:lineRule="auto"/>
        <w:jc w:val="both"/>
        <w:rPr>
          <w:rFonts w:ascii="Calibri" w:eastAsia="Calibri" w:hAnsi="Calibri" w:cs="Calibri"/>
          <w:color w:val="000000" w:themeColor="text1"/>
          <w:sz w:val="22"/>
          <w:szCs w:val="22"/>
        </w:rPr>
      </w:pPr>
      <w:r w:rsidRPr="005A5C2C">
        <w:rPr>
          <w:rFonts w:ascii="Calibri" w:eastAsia="Calibri" w:hAnsi="Calibri" w:cs="Calibri"/>
          <w:b/>
          <w:bCs/>
          <w:color w:val="000000" w:themeColor="text1"/>
          <w:sz w:val="22"/>
          <w:szCs w:val="22"/>
          <w:lang w:val="en-IE"/>
        </w:rPr>
        <w:t xml:space="preserve">Working Hours: </w:t>
      </w:r>
      <w:r w:rsidRPr="005A5C2C">
        <w:rPr>
          <w:rFonts w:ascii="Calibri" w:eastAsia="Calibri" w:hAnsi="Calibri" w:cs="Calibri"/>
          <w:color w:val="000000" w:themeColor="text1"/>
          <w:sz w:val="22"/>
          <w:szCs w:val="22"/>
          <w:lang w:val="en-IE"/>
        </w:rPr>
        <w:t>While the standard hours for the role will generally operate between 10am and 6pm, some irregular and flexible hours may be required on occasion which is reflected in the remuneration package</w:t>
      </w:r>
      <w:r w:rsidRPr="005A5C2C">
        <w:rPr>
          <w:rFonts w:ascii="Calibri" w:eastAsia="Calibri" w:hAnsi="Calibri" w:cs="Calibri"/>
          <w:b/>
          <w:bCs/>
          <w:color w:val="000000" w:themeColor="text1"/>
          <w:sz w:val="22"/>
          <w:szCs w:val="22"/>
          <w:lang w:val="en-IE"/>
        </w:rPr>
        <w:t xml:space="preserve">.  </w:t>
      </w:r>
    </w:p>
    <w:p w14:paraId="61ADC054" w14:textId="77777777" w:rsidR="00A55033" w:rsidRPr="00341EF0" w:rsidRDefault="00A55033" w:rsidP="008F367E">
      <w:pPr>
        <w:spacing w:after="0" w:line="240" w:lineRule="auto"/>
        <w:ind w:left="360"/>
        <w:rPr>
          <w:rFonts w:ascii="Calibri" w:eastAsia="Calibri" w:hAnsi="Calibri" w:cs="Calibri"/>
          <w:color w:val="000000" w:themeColor="text1"/>
          <w:sz w:val="22"/>
          <w:szCs w:val="22"/>
          <w:lang w:val="en-IE"/>
        </w:rPr>
      </w:pPr>
    </w:p>
    <w:p w14:paraId="325B3DE8" w14:textId="5D7E5654" w:rsidR="00341EF0" w:rsidRDefault="00B15AEA" w:rsidP="00341EF0">
      <w:pPr>
        <w:spacing w:after="0" w:line="240" w:lineRule="auto"/>
        <w:rPr>
          <w:rFonts w:ascii="Calibri" w:eastAsia="Calibri" w:hAnsi="Calibri" w:cs="Calibri"/>
          <w:b/>
          <w:bCs/>
          <w:color w:val="000000" w:themeColor="text1"/>
          <w:sz w:val="22"/>
          <w:szCs w:val="22"/>
          <w:lang w:val="en-IE"/>
        </w:rPr>
      </w:pPr>
      <w:r>
        <w:rPr>
          <w:rFonts w:ascii="Calibri" w:eastAsia="Calibri" w:hAnsi="Calibri" w:cs="Calibri"/>
          <w:b/>
          <w:bCs/>
          <w:color w:val="000000" w:themeColor="text1"/>
          <w:sz w:val="22"/>
          <w:szCs w:val="22"/>
          <w:lang w:val="en-IE"/>
        </w:rPr>
        <w:t xml:space="preserve">Remuneration and </w:t>
      </w:r>
      <w:r w:rsidR="00341EF0" w:rsidRPr="00341EF0">
        <w:rPr>
          <w:rFonts w:ascii="Calibri" w:eastAsia="Calibri" w:hAnsi="Calibri" w:cs="Calibri"/>
          <w:b/>
          <w:bCs/>
          <w:color w:val="000000" w:themeColor="text1"/>
          <w:sz w:val="22"/>
          <w:szCs w:val="22"/>
          <w:lang w:val="en-IE"/>
        </w:rPr>
        <w:t>Benefits</w:t>
      </w:r>
    </w:p>
    <w:p w14:paraId="3589BFFE" w14:textId="70A1B751" w:rsidR="00B15AEA" w:rsidRPr="005A5C2C" w:rsidRDefault="00B15AEA" w:rsidP="005A5C2C">
      <w:pPr>
        <w:pStyle w:val="ListParagraph"/>
        <w:numPr>
          <w:ilvl w:val="0"/>
          <w:numId w:val="17"/>
        </w:numPr>
        <w:spacing w:after="0" w:line="240" w:lineRule="auto"/>
        <w:rPr>
          <w:rFonts w:ascii="Calibri" w:eastAsia="Calibri" w:hAnsi="Calibri" w:cs="Calibri"/>
          <w:b/>
          <w:bCs/>
          <w:color w:val="000000" w:themeColor="text1"/>
          <w:sz w:val="22"/>
          <w:szCs w:val="22"/>
          <w:lang w:val="en-IE"/>
        </w:rPr>
      </w:pPr>
      <w:r w:rsidRPr="005A5C2C">
        <w:rPr>
          <w:rFonts w:ascii="Calibri" w:eastAsia="Calibri" w:hAnsi="Calibri" w:cs="Calibri"/>
          <w:color w:val="000000" w:themeColor="text1"/>
          <w:sz w:val="22"/>
          <w:szCs w:val="22"/>
          <w:lang w:val="en-IE"/>
        </w:rPr>
        <w:t>Salary</w:t>
      </w:r>
      <w:r w:rsidRPr="005A5C2C">
        <w:rPr>
          <w:rFonts w:ascii="Calibri" w:eastAsia="Calibri" w:hAnsi="Calibri" w:cs="Calibri"/>
          <w:b/>
          <w:bCs/>
          <w:color w:val="000000" w:themeColor="text1"/>
          <w:sz w:val="22"/>
          <w:szCs w:val="22"/>
          <w:lang w:val="en-IE"/>
        </w:rPr>
        <w:t>:</w:t>
      </w:r>
      <w:r w:rsidRPr="005A5C2C">
        <w:rPr>
          <w:rFonts w:ascii="Calibri" w:eastAsia="Calibri" w:hAnsi="Calibri" w:cs="Calibri"/>
          <w:color w:val="000000" w:themeColor="text1"/>
          <w:sz w:val="22"/>
          <w:szCs w:val="22"/>
          <w:lang w:val="en-IE"/>
        </w:rPr>
        <w:t xml:space="preserve"> €35,000 </w:t>
      </w:r>
    </w:p>
    <w:p w14:paraId="7162B7C2" w14:textId="72A2C83B" w:rsidR="00341EF0" w:rsidRPr="005A5C2C" w:rsidRDefault="008F367E" w:rsidP="005A5C2C">
      <w:pPr>
        <w:pStyle w:val="ListParagraph"/>
        <w:numPr>
          <w:ilvl w:val="0"/>
          <w:numId w:val="17"/>
        </w:numPr>
        <w:spacing w:after="0" w:line="240" w:lineRule="auto"/>
        <w:rPr>
          <w:rFonts w:ascii="Calibri" w:eastAsia="Calibri" w:hAnsi="Calibri" w:cs="Calibri"/>
          <w:color w:val="000000" w:themeColor="text1"/>
          <w:sz w:val="22"/>
          <w:szCs w:val="22"/>
          <w:lang w:val="en-IE"/>
        </w:rPr>
      </w:pPr>
      <w:r w:rsidRPr="005A5C2C">
        <w:rPr>
          <w:rFonts w:ascii="Calibri" w:eastAsia="Calibri" w:hAnsi="Calibri" w:cs="Calibri"/>
          <w:color w:val="000000" w:themeColor="text1"/>
          <w:sz w:val="22"/>
          <w:szCs w:val="22"/>
          <w:lang w:val="en-IE"/>
        </w:rPr>
        <w:t xml:space="preserve">Annual Leave: </w:t>
      </w:r>
      <w:r w:rsidR="00A55033" w:rsidRPr="005A5C2C">
        <w:rPr>
          <w:rFonts w:ascii="Calibri" w:eastAsia="Calibri" w:hAnsi="Calibri" w:cs="Calibri"/>
          <w:color w:val="000000" w:themeColor="text1"/>
          <w:sz w:val="22"/>
          <w:szCs w:val="22"/>
          <w:lang w:val="en-IE"/>
        </w:rPr>
        <w:t xml:space="preserve">20 </w:t>
      </w:r>
      <w:r w:rsidR="00341EF0" w:rsidRPr="005A5C2C">
        <w:rPr>
          <w:rFonts w:ascii="Calibri" w:eastAsia="Calibri" w:hAnsi="Calibri" w:cs="Calibri"/>
          <w:color w:val="000000" w:themeColor="text1"/>
          <w:sz w:val="22"/>
          <w:szCs w:val="22"/>
          <w:lang w:val="en-IE"/>
        </w:rPr>
        <w:t>days annual leave</w:t>
      </w:r>
      <w:r w:rsidR="00A55033" w:rsidRPr="005A5C2C">
        <w:rPr>
          <w:rFonts w:ascii="Calibri" w:eastAsia="Calibri" w:hAnsi="Calibri" w:cs="Calibri"/>
          <w:color w:val="000000" w:themeColor="text1"/>
          <w:sz w:val="22"/>
          <w:szCs w:val="22"/>
          <w:lang w:val="en-IE"/>
        </w:rPr>
        <w:t>, increasing to 21 days at end of year 1</w:t>
      </w:r>
    </w:p>
    <w:p w14:paraId="73307C71" w14:textId="77777777" w:rsidR="00341EF0" w:rsidRPr="005A5C2C" w:rsidRDefault="00341EF0" w:rsidP="005A5C2C">
      <w:pPr>
        <w:pStyle w:val="ListParagraph"/>
        <w:numPr>
          <w:ilvl w:val="0"/>
          <w:numId w:val="17"/>
        </w:numPr>
        <w:spacing w:after="0" w:line="240" w:lineRule="auto"/>
        <w:rPr>
          <w:rFonts w:ascii="Calibri" w:eastAsia="Calibri" w:hAnsi="Calibri" w:cs="Calibri"/>
          <w:color w:val="000000" w:themeColor="text1"/>
          <w:sz w:val="22"/>
          <w:szCs w:val="22"/>
          <w:lang w:val="en-IE"/>
        </w:rPr>
      </w:pPr>
      <w:r w:rsidRPr="005A5C2C">
        <w:rPr>
          <w:rFonts w:ascii="Calibri" w:eastAsia="Calibri" w:hAnsi="Calibri" w:cs="Calibri"/>
          <w:color w:val="000000" w:themeColor="text1"/>
          <w:sz w:val="22"/>
          <w:szCs w:val="22"/>
          <w:lang w:val="en-IE"/>
        </w:rPr>
        <w:t>Access to Pension Scheme</w:t>
      </w:r>
    </w:p>
    <w:p w14:paraId="2622FBB4" w14:textId="77777777" w:rsidR="00341EF0" w:rsidRPr="005A5C2C" w:rsidRDefault="00341EF0" w:rsidP="005A5C2C">
      <w:pPr>
        <w:pStyle w:val="ListParagraph"/>
        <w:numPr>
          <w:ilvl w:val="0"/>
          <w:numId w:val="17"/>
        </w:numPr>
        <w:spacing w:after="0" w:line="240" w:lineRule="auto"/>
        <w:rPr>
          <w:rFonts w:ascii="Calibri" w:eastAsia="Calibri" w:hAnsi="Calibri" w:cs="Calibri"/>
          <w:color w:val="000000" w:themeColor="text1"/>
          <w:sz w:val="22"/>
          <w:szCs w:val="22"/>
          <w:lang w:val="en-IE"/>
        </w:rPr>
      </w:pPr>
      <w:r w:rsidRPr="005A5C2C">
        <w:rPr>
          <w:rFonts w:ascii="Calibri" w:eastAsia="Calibri" w:hAnsi="Calibri" w:cs="Calibri"/>
          <w:color w:val="000000" w:themeColor="text1"/>
          <w:sz w:val="22"/>
          <w:szCs w:val="22"/>
          <w:lang w:val="en-IE"/>
        </w:rPr>
        <w:t>Wellbeing initiatives – including EAP</w:t>
      </w:r>
    </w:p>
    <w:p w14:paraId="271EFD96" w14:textId="77777777" w:rsidR="00341EF0" w:rsidRPr="005A5C2C" w:rsidRDefault="00341EF0" w:rsidP="005A5C2C">
      <w:pPr>
        <w:pStyle w:val="ListParagraph"/>
        <w:numPr>
          <w:ilvl w:val="0"/>
          <w:numId w:val="17"/>
        </w:numPr>
        <w:spacing w:after="0" w:line="240" w:lineRule="auto"/>
        <w:rPr>
          <w:rFonts w:ascii="Calibri" w:eastAsia="Calibri" w:hAnsi="Calibri" w:cs="Calibri"/>
          <w:color w:val="000000" w:themeColor="text1"/>
          <w:sz w:val="22"/>
          <w:szCs w:val="22"/>
          <w:lang w:val="en-IE"/>
        </w:rPr>
      </w:pPr>
      <w:r w:rsidRPr="005A5C2C">
        <w:rPr>
          <w:rFonts w:ascii="Calibri" w:eastAsia="Calibri" w:hAnsi="Calibri" w:cs="Calibri"/>
          <w:color w:val="000000" w:themeColor="text1"/>
          <w:sz w:val="22"/>
          <w:szCs w:val="22"/>
          <w:lang w:val="en-IE"/>
        </w:rPr>
        <w:t>Cycle to Work scheme</w:t>
      </w:r>
    </w:p>
    <w:p w14:paraId="6AF32B1F" w14:textId="77777777" w:rsidR="00341EF0" w:rsidRPr="005A5C2C" w:rsidRDefault="00341EF0" w:rsidP="005A5C2C">
      <w:pPr>
        <w:pStyle w:val="ListParagraph"/>
        <w:numPr>
          <w:ilvl w:val="0"/>
          <w:numId w:val="17"/>
        </w:numPr>
        <w:spacing w:after="0" w:line="240" w:lineRule="auto"/>
        <w:rPr>
          <w:rFonts w:ascii="Calibri" w:eastAsia="Calibri" w:hAnsi="Calibri" w:cs="Calibri"/>
          <w:color w:val="000000" w:themeColor="text1"/>
          <w:sz w:val="22"/>
          <w:szCs w:val="22"/>
          <w:lang w:val="en-IE"/>
        </w:rPr>
      </w:pPr>
      <w:r w:rsidRPr="005A5C2C">
        <w:rPr>
          <w:rFonts w:ascii="Calibri" w:eastAsia="Calibri" w:hAnsi="Calibri" w:cs="Calibri"/>
          <w:color w:val="000000" w:themeColor="text1"/>
          <w:sz w:val="22"/>
          <w:szCs w:val="22"/>
          <w:lang w:val="en-IE"/>
        </w:rPr>
        <w:t xml:space="preserve">Hybrid working options </w:t>
      </w:r>
    </w:p>
    <w:p w14:paraId="6A58A79B" w14:textId="77777777" w:rsidR="00A55033" w:rsidRDefault="00A55033" w:rsidP="00341EF0">
      <w:pPr>
        <w:spacing w:after="0" w:line="240" w:lineRule="auto"/>
        <w:rPr>
          <w:rFonts w:ascii="Calibri" w:eastAsia="Calibri" w:hAnsi="Calibri" w:cs="Calibri"/>
          <w:b/>
          <w:bCs/>
          <w:color w:val="000000" w:themeColor="text1"/>
          <w:sz w:val="22"/>
          <w:szCs w:val="22"/>
          <w:lang w:val="en-IE"/>
        </w:rPr>
      </w:pPr>
    </w:p>
    <w:p w14:paraId="0DCA36FB" w14:textId="17170CF4" w:rsidR="00341EF0" w:rsidRPr="00341EF0" w:rsidRDefault="00341EF0" w:rsidP="00341EF0">
      <w:pPr>
        <w:spacing w:after="0" w:line="240" w:lineRule="auto"/>
        <w:rPr>
          <w:rFonts w:ascii="Calibri" w:eastAsia="Calibri" w:hAnsi="Calibri" w:cs="Calibri"/>
          <w:b/>
          <w:bCs/>
          <w:color w:val="000000" w:themeColor="text1"/>
          <w:sz w:val="22"/>
          <w:szCs w:val="22"/>
          <w:lang w:val="en-IE"/>
        </w:rPr>
      </w:pPr>
      <w:r w:rsidRPr="00341EF0">
        <w:rPr>
          <w:rFonts w:ascii="Calibri" w:eastAsia="Calibri" w:hAnsi="Calibri" w:cs="Calibri"/>
          <w:b/>
          <w:bCs/>
          <w:color w:val="000000" w:themeColor="text1"/>
          <w:sz w:val="22"/>
          <w:szCs w:val="22"/>
          <w:lang w:val="en-IE"/>
        </w:rPr>
        <w:t>Application and Selection Process</w:t>
      </w:r>
      <w:r w:rsidRPr="00341EF0">
        <w:rPr>
          <w:rFonts w:ascii="Calibri" w:eastAsia="Calibri" w:hAnsi="Calibri" w:cs="Calibri"/>
          <w:color w:val="000000" w:themeColor="text1"/>
          <w:sz w:val="22"/>
          <w:szCs w:val="22"/>
          <w:lang w:val="en-IE"/>
        </w:rPr>
        <w:t xml:space="preserve"> </w:t>
      </w:r>
    </w:p>
    <w:p w14:paraId="70C8053A" w14:textId="2897C65F" w:rsidR="005A5C2C" w:rsidRDefault="00341EF0" w:rsidP="0018038A">
      <w:pPr>
        <w:spacing w:after="0" w:line="240" w:lineRule="auto"/>
        <w:jc w:val="both"/>
        <w:rPr>
          <w:rFonts w:ascii="Calibri" w:eastAsia="Calibri" w:hAnsi="Calibri" w:cs="Calibri"/>
          <w:color w:val="000000" w:themeColor="text1"/>
          <w:sz w:val="22"/>
          <w:szCs w:val="22"/>
          <w:lang w:val="en-IE"/>
        </w:rPr>
      </w:pPr>
      <w:r w:rsidRPr="00341EF0">
        <w:rPr>
          <w:rFonts w:ascii="Calibri" w:eastAsia="Calibri" w:hAnsi="Calibri" w:cs="Calibri"/>
          <w:b/>
          <w:bCs/>
          <w:color w:val="000000" w:themeColor="text1"/>
          <w:sz w:val="22"/>
          <w:szCs w:val="22"/>
          <w:lang w:val="en-IE"/>
        </w:rPr>
        <w:t>To apply for this vacancy</w:t>
      </w:r>
      <w:r w:rsidRPr="00341EF0">
        <w:rPr>
          <w:rFonts w:ascii="Calibri" w:eastAsia="Calibri" w:hAnsi="Calibri" w:cs="Calibri"/>
          <w:color w:val="000000" w:themeColor="text1"/>
          <w:sz w:val="22"/>
          <w:szCs w:val="22"/>
          <w:lang w:val="en-IE"/>
        </w:rPr>
        <w:t>, please submit</w:t>
      </w:r>
      <w:r w:rsidR="005A5C2C">
        <w:rPr>
          <w:rFonts w:ascii="Calibri" w:eastAsia="Calibri" w:hAnsi="Calibri" w:cs="Calibri"/>
          <w:color w:val="000000" w:themeColor="text1"/>
          <w:sz w:val="22"/>
          <w:szCs w:val="22"/>
          <w:lang w:val="en-IE"/>
        </w:rPr>
        <w:t>;</w:t>
      </w:r>
      <w:r w:rsidRPr="00341EF0">
        <w:rPr>
          <w:rFonts w:ascii="Calibri" w:eastAsia="Calibri" w:hAnsi="Calibri" w:cs="Calibri"/>
          <w:color w:val="000000" w:themeColor="text1"/>
          <w:sz w:val="22"/>
          <w:szCs w:val="22"/>
          <w:lang w:val="en-IE"/>
        </w:rPr>
        <w:t xml:space="preserve"> </w:t>
      </w:r>
    </w:p>
    <w:p w14:paraId="197ADD1D" w14:textId="2EECB6F7" w:rsidR="005A5C2C" w:rsidRPr="005A5C2C" w:rsidRDefault="00341EF0" w:rsidP="005A5C2C">
      <w:pPr>
        <w:pStyle w:val="ListParagraph"/>
        <w:numPr>
          <w:ilvl w:val="0"/>
          <w:numId w:val="20"/>
        </w:numPr>
        <w:spacing w:after="0" w:line="240" w:lineRule="auto"/>
        <w:jc w:val="both"/>
        <w:rPr>
          <w:rFonts w:ascii="Calibri" w:eastAsia="Calibri" w:hAnsi="Calibri" w:cs="Calibri"/>
          <w:i/>
          <w:iCs/>
          <w:color w:val="000000" w:themeColor="text1"/>
          <w:sz w:val="22"/>
          <w:szCs w:val="22"/>
          <w:lang w:val="en-IE"/>
        </w:rPr>
      </w:pPr>
      <w:r w:rsidRPr="005A5C2C">
        <w:rPr>
          <w:rFonts w:ascii="Calibri" w:eastAsia="Calibri" w:hAnsi="Calibri" w:cs="Calibri"/>
          <w:color w:val="000000" w:themeColor="text1"/>
          <w:sz w:val="22"/>
          <w:szCs w:val="22"/>
          <w:lang w:val="en-IE"/>
        </w:rPr>
        <w:t xml:space="preserve">your Curriculum Vitae </w:t>
      </w:r>
      <w:r w:rsidR="008F367E" w:rsidRPr="005A5C2C">
        <w:rPr>
          <w:rFonts w:ascii="Calibri" w:eastAsia="Calibri" w:hAnsi="Calibri" w:cs="Calibri"/>
          <w:i/>
          <w:iCs/>
          <w:color w:val="000000" w:themeColor="text1"/>
          <w:sz w:val="22"/>
          <w:szCs w:val="22"/>
          <w:lang w:val="en-IE"/>
        </w:rPr>
        <w:t>together with</w:t>
      </w:r>
    </w:p>
    <w:p w14:paraId="141CA971" w14:textId="0C50C400" w:rsidR="005A5C2C" w:rsidRPr="005A5C2C" w:rsidRDefault="00341EF0" w:rsidP="005A5C2C">
      <w:pPr>
        <w:pStyle w:val="ListParagraph"/>
        <w:numPr>
          <w:ilvl w:val="0"/>
          <w:numId w:val="20"/>
        </w:numPr>
        <w:spacing w:after="0" w:line="240" w:lineRule="auto"/>
        <w:jc w:val="both"/>
        <w:rPr>
          <w:rFonts w:ascii="Calibri" w:eastAsia="Calibri" w:hAnsi="Calibri" w:cs="Calibri"/>
          <w:i/>
          <w:iCs/>
          <w:color w:val="000000" w:themeColor="text1"/>
          <w:sz w:val="22"/>
          <w:szCs w:val="22"/>
          <w:lang w:val="en-IE"/>
        </w:rPr>
      </w:pPr>
      <w:r w:rsidRPr="005A5C2C">
        <w:rPr>
          <w:rFonts w:ascii="Calibri" w:eastAsia="Calibri" w:hAnsi="Calibri" w:cs="Calibri"/>
          <w:color w:val="000000" w:themeColor="text1"/>
          <w:sz w:val="22"/>
          <w:szCs w:val="22"/>
          <w:lang w:val="en-IE"/>
        </w:rPr>
        <w:t>a single page supporting letter outlining why the role interests you and how you meet the requirements</w:t>
      </w:r>
      <w:r w:rsidR="008F367E" w:rsidRPr="005A5C2C">
        <w:rPr>
          <w:rFonts w:ascii="Calibri" w:eastAsia="Calibri" w:hAnsi="Calibri" w:cs="Calibri"/>
          <w:color w:val="000000" w:themeColor="text1"/>
          <w:sz w:val="22"/>
          <w:szCs w:val="22"/>
          <w:lang w:val="en-IE"/>
        </w:rPr>
        <w:t xml:space="preserve"> </w:t>
      </w:r>
      <w:r w:rsidR="008F367E" w:rsidRPr="005A5C2C">
        <w:rPr>
          <w:rFonts w:ascii="Calibri" w:eastAsia="Calibri" w:hAnsi="Calibri" w:cs="Calibri"/>
          <w:i/>
          <w:iCs/>
          <w:color w:val="000000" w:themeColor="text1"/>
          <w:sz w:val="22"/>
          <w:szCs w:val="22"/>
          <w:lang w:val="en-IE"/>
        </w:rPr>
        <w:t xml:space="preserve">and </w:t>
      </w:r>
    </w:p>
    <w:p w14:paraId="67DFD910" w14:textId="6586E875" w:rsidR="005A5C2C" w:rsidRPr="005A5C2C" w:rsidRDefault="008F367E" w:rsidP="005A5C2C">
      <w:pPr>
        <w:pStyle w:val="ListParagraph"/>
        <w:numPr>
          <w:ilvl w:val="0"/>
          <w:numId w:val="20"/>
        </w:numPr>
        <w:spacing w:after="0" w:line="240" w:lineRule="auto"/>
        <w:jc w:val="both"/>
        <w:rPr>
          <w:rFonts w:ascii="Calibri" w:eastAsia="Calibri" w:hAnsi="Calibri" w:cs="Calibri"/>
          <w:color w:val="000000" w:themeColor="text1"/>
          <w:sz w:val="22"/>
          <w:szCs w:val="22"/>
          <w:lang w:val="en-IE"/>
        </w:rPr>
      </w:pPr>
      <w:r w:rsidRPr="005A5C2C">
        <w:rPr>
          <w:rFonts w:ascii="Calibri" w:eastAsia="Calibri" w:hAnsi="Calibri" w:cs="Calibri"/>
          <w:color w:val="000000" w:themeColor="text1"/>
          <w:sz w:val="22"/>
          <w:szCs w:val="22"/>
          <w:lang w:val="en-IE"/>
        </w:rPr>
        <w:t xml:space="preserve">a link to an example of content or video creation you have been involved in generating </w:t>
      </w:r>
      <w:r w:rsidR="00341EF0" w:rsidRPr="005A5C2C">
        <w:rPr>
          <w:rFonts w:ascii="Calibri" w:eastAsia="Calibri" w:hAnsi="Calibri" w:cs="Calibri"/>
          <w:color w:val="000000" w:themeColor="text1"/>
          <w:sz w:val="22"/>
          <w:szCs w:val="22"/>
          <w:lang w:val="en-IE"/>
        </w:rPr>
        <w:t xml:space="preserve">. </w:t>
      </w:r>
    </w:p>
    <w:p w14:paraId="6F0B194A" w14:textId="77777777" w:rsidR="005A5C2C" w:rsidRDefault="005A5C2C" w:rsidP="0018038A">
      <w:pPr>
        <w:spacing w:after="0" w:line="240" w:lineRule="auto"/>
        <w:jc w:val="both"/>
        <w:rPr>
          <w:rFonts w:ascii="Calibri" w:eastAsia="Calibri" w:hAnsi="Calibri" w:cs="Calibri"/>
          <w:color w:val="000000" w:themeColor="text1"/>
          <w:sz w:val="22"/>
          <w:szCs w:val="22"/>
          <w:lang w:val="en-IE"/>
        </w:rPr>
      </w:pPr>
    </w:p>
    <w:p w14:paraId="21ABF242" w14:textId="119728F6" w:rsidR="00341EF0" w:rsidRPr="00341EF0" w:rsidRDefault="00341EF0" w:rsidP="0018038A">
      <w:pPr>
        <w:spacing w:after="0" w:line="240" w:lineRule="auto"/>
        <w:jc w:val="both"/>
        <w:rPr>
          <w:rFonts w:ascii="Calibri" w:eastAsia="Calibri" w:hAnsi="Calibri" w:cs="Calibri"/>
          <w:color w:val="000000" w:themeColor="text1"/>
          <w:sz w:val="22"/>
          <w:szCs w:val="22"/>
          <w:lang w:val="en-IE"/>
        </w:rPr>
      </w:pPr>
      <w:r w:rsidRPr="00341EF0">
        <w:rPr>
          <w:rFonts w:ascii="Calibri" w:eastAsia="Calibri" w:hAnsi="Calibri" w:cs="Calibri"/>
          <w:color w:val="000000" w:themeColor="text1"/>
          <w:sz w:val="22"/>
          <w:szCs w:val="22"/>
          <w:lang w:val="en-IE"/>
        </w:rPr>
        <w:t xml:space="preserve">Applications should be sent directly by email to </w:t>
      </w:r>
      <w:hyperlink r:id="rId8" w:history="1">
        <w:r w:rsidRPr="00341EF0">
          <w:rPr>
            <w:rStyle w:val="Hyperlink"/>
            <w:rFonts w:ascii="Calibri" w:eastAsia="Calibri" w:hAnsi="Calibri" w:cs="Calibri"/>
            <w:sz w:val="22"/>
            <w:szCs w:val="22"/>
            <w:lang w:val="en-IE"/>
          </w:rPr>
          <w:t>HR@gate-theatre.ie</w:t>
        </w:r>
      </w:hyperlink>
      <w:r w:rsidRPr="00341EF0">
        <w:rPr>
          <w:rFonts w:ascii="Calibri" w:eastAsia="Calibri" w:hAnsi="Calibri" w:cs="Calibri"/>
          <w:color w:val="000000" w:themeColor="text1"/>
          <w:sz w:val="22"/>
          <w:szCs w:val="22"/>
          <w:lang w:val="en-IE"/>
        </w:rPr>
        <w:t xml:space="preserve"> </w:t>
      </w:r>
      <w:r w:rsidRPr="00341EF0">
        <w:rPr>
          <w:rFonts w:ascii="Calibri" w:eastAsia="Calibri" w:hAnsi="Calibri" w:cs="Calibri"/>
          <w:b/>
          <w:bCs/>
          <w:color w:val="000000" w:themeColor="text1"/>
          <w:sz w:val="22"/>
          <w:szCs w:val="22"/>
          <w:lang w:val="en-IE"/>
        </w:rPr>
        <w:t>clearly referencing</w:t>
      </w:r>
      <w:r w:rsidRPr="00341EF0">
        <w:rPr>
          <w:rFonts w:ascii="Calibri" w:eastAsia="Calibri" w:hAnsi="Calibri" w:cs="Calibri"/>
          <w:color w:val="000000" w:themeColor="text1"/>
          <w:sz w:val="22"/>
          <w:szCs w:val="22"/>
          <w:lang w:val="en-IE"/>
        </w:rPr>
        <w:t xml:space="preserve"> </w:t>
      </w:r>
      <w:r w:rsidR="00A55033">
        <w:rPr>
          <w:rFonts w:ascii="Calibri" w:eastAsia="Calibri" w:hAnsi="Calibri" w:cs="Calibri"/>
          <w:b/>
          <w:bCs/>
          <w:color w:val="000000" w:themeColor="text1"/>
          <w:sz w:val="22"/>
          <w:szCs w:val="22"/>
          <w:lang w:val="en-IE"/>
        </w:rPr>
        <w:t xml:space="preserve">Marketing Assistant </w:t>
      </w:r>
      <w:r w:rsidRPr="00341EF0">
        <w:rPr>
          <w:rFonts w:ascii="Calibri" w:eastAsia="Calibri" w:hAnsi="Calibri" w:cs="Calibri"/>
          <w:b/>
          <w:bCs/>
          <w:color w:val="000000" w:themeColor="text1"/>
          <w:sz w:val="22"/>
          <w:szCs w:val="22"/>
          <w:lang w:val="en-IE"/>
        </w:rPr>
        <w:t>application</w:t>
      </w:r>
      <w:r w:rsidRPr="00341EF0">
        <w:rPr>
          <w:rFonts w:ascii="Calibri" w:eastAsia="Calibri" w:hAnsi="Calibri" w:cs="Calibri"/>
          <w:color w:val="000000" w:themeColor="text1"/>
          <w:sz w:val="22"/>
          <w:szCs w:val="22"/>
          <w:lang w:val="en-IE"/>
        </w:rPr>
        <w:t xml:space="preserve"> in the subject title.  Closing date for receipt of applications is Monday </w:t>
      </w:r>
      <w:r w:rsidR="0018038A">
        <w:rPr>
          <w:rFonts w:ascii="Calibri" w:eastAsia="Calibri" w:hAnsi="Calibri" w:cs="Calibri"/>
          <w:b/>
          <w:bCs/>
          <w:color w:val="000000" w:themeColor="text1"/>
          <w:sz w:val="22"/>
          <w:szCs w:val="22"/>
          <w:lang w:val="en-IE"/>
        </w:rPr>
        <w:t>27</w:t>
      </w:r>
      <w:r w:rsidR="0018038A" w:rsidRPr="0018038A">
        <w:rPr>
          <w:rFonts w:ascii="Calibri" w:eastAsia="Calibri" w:hAnsi="Calibri" w:cs="Calibri"/>
          <w:b/>
          <w:bCs/>
          <w:color w:val="000000" w:themeColor="text1"/>
          <w:sz w:val="22"/>
          <w:szCs w:val="22"/>
          <w:vertAlign w:val="superscript"/>
          <w:lang w:val="en-IE"/>
        </w:rPr>
        <w:t>th</w:t>
      </w:r>
      <w:r w:rsidR="0018038A">
        <w:rPr>
          <w:rFonts w:ascii="Calibri" w:eastAsia="Calibri" w:hAnsi="Calibri" w:cs="Calibri"/>
          <w:b/>
          <w:bCs/>
          <w:color w:val="000000" w:themeColor="text1"/>
          <w:sz w:val="22"/>
          <w:szCs w:val="22"/>
          <w:lang w:val="en-IE"/>
        </w:rPr>
        <w:t xml:space="preserve"> April at</w:t>
      </w:r>
      <w:r w:rsidRPr="00341EF0">
        <w:rPr>
          <w:rFonts w:ascii="Calibri" w:eastAsia="Calibri" w:hAnsi="Calibri" w:cs="Calibri"/>
          <w:b/>
          <w:bCs/>
          <w:color w:val="000000" w:themeColor="text1"/>
          <w:sz w:val="22"/>
          <w:szCs w:val="22"/>
          <w:lang w:val="en-IE"/>
        </w:rPr>
        <w:t xml:space="preserve"> </w:t>
      </w:r>
      <w:r w:rsidR="008F367E">
        <w:rPr>
          <w:rFonts w:ascii="Calibri" w:eastAsia="Calibri" w:hAnsi="Calibri" w:cs="Calibri"/>
          <w:b/>
          <w:bCs/>
          <w:color w:val="000000" w:themeColor="text1"/>
          <w:sz w:val="22"/>
          <w:szCs w:val="22"/>
          <w:lang w:val="en-IE"/>
        </w:rPr>
        <w:t>4</w:t>
      </w:r>
      <w:r w:rsidRPr="00341EF0">
        <w:rPr>
          <w:rFonts w:ascii="Calibri" w:eastAsia="Calibri" w:hAnsi="Calibri" w:cs="Calibri"/>
          <w:b/>
          <w:bCs/>
          <w:color w:val="000000" w:themeColor="text1"/>
          <w:sz w:val="22"/>
          <w:szCs w:val="22"/>
          <w:lang w:val="en-IE"/>
        </w:rPr>
        <w:t>:00p.m.</w:t>
      </w:r>
      <w:r w:rsidRPr="00341EF0">
        <w:rPr>
          <w:rFonts w:ascii="Calibri" w:eastAsia="Calibri" w:hAnsi="Calibri" w:cs="Calibri"/>
          <w:color w:val="000000" w:themeColor="text1"/>
          <w:sz w:val="22"/>
          <w:szCs w:val="22"/>
          <w:lang w:val="en-IE"/>
        </w:rPr>
        <w:t xml:space="preserve">  Interviews are expected to take place shortly thereafter at the Gate Theatre, D1.  </w:t>
      </w:r>
    </w:p>
    <w:p w14:paraId="5C7994DB" w14:textId="77777777" w:rsidR="00341EF0" w:rsidRPr="00341EF0" w:rsidRDefault="00341EF0" w:rsidP="00341EF0">
      <w:pPr>
        <w:spacing w:after="0" w:line="240" w:lineRule="auto"/>
        <w:rPr>
          <w:rFonts w:ascii="Calibri" w:eastAsia="Calibri" w:hAnsi="Calibri" w:cs="Calibri"/>
          <w:b/>
          <w:bCs/>
          <w:color w:val="000000" w:themeColor="text1"/>
          <w:sz w:val="22"/>
          <w:szCs w:val="22"/>
          <w:lang w:val="en-IE"/>
        </w:rPr>
      </w:pPr>
    </w:p>
    <w:p w14:paraId="1096F6A3" w14:textId="77777777" w:rsidR="00341EF0" w:rsidRPr="00341EF0" w:rsidRDefault="00341EF0" w:rsidP="00341EF0">
      <w:pPr>
        <w:spacing w:after="0" w:line="240" w:lineRule="auto"/>
        <w:rPr>
          <w:rFonts w:ascii="Calibri" w:eastAsia="Calibri" w:hAnsi="Calibri" w:cs="Calibri"/>
          <w:b/>
          <w:bCs/>
          <w:color w:val="000000" w:themeColor="text1"/>
          <w:sz w:val="22"/>
          <w:szCs w:val="22"/>
          <w:lang w:val="en-IE"/>
        </w:rPr>
      </w:pPr>
    </w:p>
    <w:p w14:paraId="0A808763" w14:textId="77777777" w:rsidR="00341EF0" w:rsidRPr="00341EF0" w:rsidRDefault="00341EF0" w:rsidP="00341EF0">
      <w:pPr>
        <w:spacing w:after="0" w:line="240" w:lineRule="auto"/>
        <w:rPr>
          <w:rFonts w:ascii="Calibri" w:eastAsia="Calibri" w:hAnsi="Calibri" w:cs="Calibri"/>
          <w:color w:val="000000" w:themeColor="text1"/>
          <w:sz w:val="22"/>
          <w:szCs w:val="22"/>
          <w:lang w:val="en-IE"/>
        </w:rPr>
      </w:pPr>
      <w:r w:rsidRPr="00341EF0">
        <w:rPr>
          <w:rFonts w:ascii="Calibri" w:eastAsia="Calibri" w:hAnsi="Calibri" w:cs="Calibri"/>
          <w:b/>
          <w:bCs/>
          <w:color w:val="000000" w:themeColor="text1"/>
          <w:sz w:val="22"/>
          <w:szCs w:val="22"/>
          <w:lang w:val="en-IE"/>
        </w:rPr>
        <w:t>RECRUITMENT STATEMENT</w:t>
      </w:r>
    </w:p>
    <w:p w14:paraId="7FD68EF8" w14:textId="77777777" w:rsidR="00341EF0" w:rsidRPr="000135C8" w:rsidRDefault="00341EF0" w:rsidP="008F367E">
      <w:pPr>
        <w:spacing w:after="0" w:line="240" w:lineRule="auto"/>
        <w:jc w:val="both"/>
        <w:rPr>
          <w:rFonts w:ascii="Calibri" w:eastAsia="Calibri" w:hAnsi="Calibri" w:cs="Calibri"/>
          <w:b/>
          <w:bCs/>
          <w:i/>
          <w:iCs/>
          <w:color w:val="0070C0"/>
          <w:sz w:val="22"/>
          <w:szCs w:val="22"/>
          <w:lang w:val="en-IE"/>
        </w:rPr>
      </w:pPr>
      <w:r w:rsidRPr="000135C8">
        <w:rPr>
          <w:rFonts w:ascii="Calibri" w:eastAsia="Calibri" w:hAnsi="Calibri" w:cs="Calibri"/>
          <w:b/>
          <w:bCs/>
          <w:i/>
          <w:iCs/>
          <w:color w:val="0070C0"/>
          <w:sz w:val="22"/>
          <w:szCs w:val="22"/>
          <w:lang w:val="en-IE"/>
        </w:rPr>
        <w:t>The Gate Theatre is an equal opportunity, inclusive employer and welcomes applicants from all sections of our community.</w:t>
      </w:r>
    </w:p>
    <w:p w14:paraId="0B76FEDD" w14:textId="77777777" w:rsidR="008F367E" w:rsidRPr="000135C8" w:rsidRDefault="008F367E" w:rsidP="008F367E">
      <w:pPr>
        <w:spacing w:after="0" w:line="240" w:lineRule="auto"/>
        <w:jc w:val="both"/>
        <w:rPr>
          <w:rFonts w:ascii="Calibri" w:eastAsia="Calibri" w:hAnsi="Calibri" w:cs="Calibri"/>
          <w:b/>
          <w:bCs/>
          <w:i/>
          <w:iCs/>
          <w:color w:val="0070C0"/>
          <w:sz w:val="22"/>
          <w:szCs w:val="22"/>
          <w:lang w:val="en-IE"/>
        </w:rPr>
      </w:pPr>
    </w:p>
    <w:p w14:paraId="6537AE29" w14:textId="77777777" w:rsidR="00341EF0" w:rsidRPr="000135C8" w:rsidRDefault="00341EF0" w:rsidP="008F367E">
      <w:pPr>
        <w:spacing w:after="0" w:line="240" w:lineRule="auto"/>
        <w:jc w:val="both"/>
        <w:rPr>
          <w:rFonts w:ascii="Calibri" w:eastAsia="Calibri" w:hAnsi="Calibri" w:cs="Calibri"/>
          <w:b/>
          <w:bCs/>
          <w:i/>
          <w:iCs/>
          <w:color w:val="0070C0"/>
          <w:sz w:val="22"/>
          <w:szCs w:val="22"/>
          <w:lang w:val="en-IE"/>
        </w:rPr>
      </w:pPr>
      <w:r w:rsidRPr="000135C8">
        <w:rPr>
          <w:rFonts w:ascii="Calibri" w:eastAsia="Calibri" w:hAnsi="Calibri" w:cs="Calibri"/>
          <w:b/>
          <w:bCs/>
          <w:i/>
          <w:iCs/>
          <w:color w:val="0070C0"/>
          <w:sz w:val="22"/>
          <w:szCs w:val="22"/>
          <w:lang w:val="en-IE"/>
        </w:rPr>
        <w:t xml:space="preserve"> Inclusion, equity, diversity and access (IDEA) is a key part of our Open Gate ethos. We will not discriminate against an applicant (internal or external) based on their gender, age, race, religion, marital status, sexual orientation, disability, membership of the Travelling community, or family status. </w:t>
      </w:r>
    </w:p>
    <w:p w14:paraId="1EF4A724" w14:textId="77777777" w:rsidR="008F367E" w:rsidRPr="000135C8" w:rsidRDefault="008F367E" w:rsidP="008F367E">
      <w:pPr>
        <w:spacing w:after="0" w:line="240" w:lineRule="auto"/>
        <w:jc w:val="both"/>
        <w:rPr>
          <w:rFonts w:ascii="Calibri" w:eastAsia="Calibri" w:hAnsi="Calibri" w:cs="Calibri"/>
          <w:b/>
          <w:bCs/>
          <w:i/>
          <w:iCs/>
          <w:color w:val="0070C0"/>
          <w:sz w:val="22"/>
          <w:szCs w:val="22"/>
          <w:lang w:val="en-IE"/>
        </w:rPr>
      </w:pPr>
    </w:p>
    <w:p w14:paraId="2C078E63" w14:textId="279114A3" w:rsidR="001D2FDE" w:rsidRPr="008F367E" w:rsidRDefault="00341EF0" w:rsidP="005A5C2C">
      <w:pPr>
        <w:spacing w:after="0" w:line="240" w:lineRule="auto"/>
        <w:jc w:val="both"/>
        <w:rPr>
          <w:rFonts w:ascii="Dreaming Outloud Pro" w:hAnsi="Dreaming Outloud Pro" w:cs="Dreaming Outloud Pro"/>
        </w:rPr>
      </w:pPr>
      <w:r w:rsidRPr="000135C8">
        <w:rPr>
          <w:rFonts w:ascii="Calibri" w:eastAsia="Calibri" w:hAnsi="Calibri" w:cs="Calibri"/>
          <w:b/>
          <w:bCs/>
          <w:i/>
          <w:iCs/>
          <w:color w:val="0070C0"/>
          <w:sz w:val="22"/>
          <w:szCs w:val="22"/>
          <w:lang w:val="en-IE"/>
        </w:rPr>
        <w:t>We appreciate that people have varying needs and encourage applicants and interviewees to let us know what arrangements and format they may prefer. If you have a disability and require any accommodation/s, during the recruitment process, including the application itself, please let us know in advance.</w:t>
      </w:r>
    </w:p>
    <w:sectPr w:rsidR="001D2FDE" w:rsidRPr="008F367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Cambria">
    <w:altName w:val="Calibri"/>
    <w:panose1 w:val="00000000000000000000"/>
    <w:charset w:val="00"/>
    <w:family w:val="roman"/>
    <w:notTrueType/>
    <w:pitch w:val="default"/>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Dreaming Outloud Pro">
    <w:charset w:val="00"/>
    <w:family w:val="script"/>
    <w:pitch w:val="variable"/>
    <w:sig w:usb0="800000EF" w:usb1="0000000A" w:usb2="00000008"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B202CB"/>
    <w:multiLevelType w:val="hybridMultilevel"/>
    <w:tmpl w:val="282EC880"/>
    <w:lvl w:ilvl="0" w:tplc="A5E490F2">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 w15:restartNumberingAfterBreak="0">
    <w:nsid w:val="0CDEBCCC"/>
    <w:multiLevelType w:val="hybridMultilevel"/>
    <w:tmpl w:val="78524BC8"/>
    <w:lvl w:ilvl="0" w:tplc="922E669A">
      <w:start w:val="1"/>
      <w:numFmt w:val="bullet"/>
      <w:lvlText w:val=""/>
      <w:lvlJc w:val="left"/>
      <w:pPr>
        <w:ind w:left="720" w:hanging="360"/>
      </w:pPr>
      <w:rPr>
        <w:rFonts w:ascii="Symbol" w:hAnsi="Symbol" w:hint="default"/>
      </w:rPr>
    </w:lvl>
    <w:lvl w:ilvl="1" w:tplc="94DA1966">
      <w:start w:val="1"/>
      <w:numFmt w:val="bullet"/>
      <w:lvlText w:val="o"/>
      <w:lvlJc w:val="left"/>
      <w:pPr>
        <w:ind w:left="1440" w:hanging="360"/>
      </w:pPr>
      <w:rPr>
        <w:rFonts w:ascii="Courier New" w:hAnsi="Courier New" w:hint="default"/>
      </w:rPr>
    </w:lvl>
    <w:lvl w:ilvl="2" w:tplc="C09CB478">
      <w:start w:val="1"/>
      <w:numFmt w:val="bullet"/>
      <w:lvlText w:val=""/>
      <w:lvlJc w:val="left"/>
      <w:pPr>
        <w:ind w:left="2160" w:hanging="360"/>
      </w:pPr>
      <w:rPr>
        <w:rFonts w:ascii="Wingdings" w:hAnsi="Wingdings" w:hint="default"/>
      </w:rPr>
    </w:lvl>
    <w:lvl w:ilvl="3" w:tplc="FC9EFA66">
      <w:start w:val="1"/>
      <w:numFmt w:val="bullet"/>
      <w:lvlText w:val=""/>
      <w:lvlJc w:val="left"/>
      <w:pPr>
        <w:ind w:left="2880" w:hanging="360"/>
      </w:pPr>
      <w:rPr>
        <w:rFonts w:ascii="Symbol" w:hAnsi="Symbol" w:hint="default"/>
      </w:rPr>
    </w:lvl>
    <w:lvl w:ilvl="4" w:tplc="D58E4198">
      <w:start w:val="1"/>
      <w:numFmt w:val="bullet"/>
      <w:lvlText w:val="o"/>
      <w:lvlJc w:val="left"/>
      <w:pPr>
        <w:ind w:left="3600" w:hanging="360"/>
      </w:pPr>
      <w:rPr>
        <w:rFonts w:ascii="Courier New" w:hAnsi="Courier New" w:hint="default"/>
      </w:rPr>
    </w:lvl>
    <w:lvl w:ilvl="5" w:tplc="E2DA6538">
      <w:start w:val="1"/>
      <w:numFmt w:val="bullet"/>
      <w:lvlText w:val=""/>
      <w:lvlJc w:val="left"/>
      <w:pPr>
        <w:ind w:left="4320" w:hanging="360"/>
      </w:pPr>
      <w:rPr>
        <w:rFonts w:ascii="Wingdings" w:hAnsi="Wingdings" w:hint="default"/>
      </w:rPr>
    </w:lvl>
    <w:lvl w:ilvl="6" w:tplc="9F064410">
      <w:start w:val="1"/>
      <w:numFmt w:val="bullet"/>
      <w:lvlText w:val=""/>
      <w:lvlJc w:val="left"/>
      <w:pPr>
        <w:ind w:left="5040" w:hanging="360"/>
      </w:pPr>
      <w:rPr>
        <w:rFonts w:ascii="Symbol" w:hAnsi="Symbol" w:hint="default"/>
      </w:rPr>
    </w:lvl>
    <w:lvl w:ilvl="7" w:tplc="A7F62B38">
      <w:start w:val="1"/>
      <w:numFmt w:val="bullet"/>
      <w:lvlText w:val="o"/>
      <w:lvlJc w:val="left"/>
      <w:pPr>
        <w:ind w:left="5760" w:hanging="360"/>
      </w:pPr>
      <w:rPr>
        <w:rFonts w:ascii="Courier New" w:hAnsi="Courier New" w:hint="default"/>
      </w:rPr>
    </w:lvl>
    <w:lvl w:ilvl="8" w:tplc="5BE84B30">
      <w:start w:val="1"/>
      <w:numFmt w:val="bullet"/>
      <w:lvlText w:val=""/>
      <w:lvlJc w:val="left"/>
      <w:pPr>
        <w:ind w:left="6480" w:hanging="360"/>
      </w:pPr>
      <w:rPr>
        <w:rFonts w:ascii="Wingdings" w:hAnsi="Wingdings" w:hint="default"/>
      </w:rPr>
    </w:lvl>
  </w:abstractNum>
  <w:abstractNum w:abstractNumId="2" w15:restartNumberingAfterBreak="0">
    <w:nsid w:val="0E85009C"/>
    <w:multiLevelType w:val="hybridMultilevel"/>
    <w:tmpl w:val="1F30EDD8"/>
    <w:lvl w:ilvl="0" w:tplc="2660A5EC">
      <w:start w:val="1"/>
      <w:numFmt w:val="bullet"/>
      <w:lvlText w:val=""/>
      <w:lvlJc w:val="left"/>
      <w:pPr>
        <w:ind w:left="720" w:hanging="360"/>
      </w:pPr>
      <w:rPr>
        <w:rFonts w:ascii="Symbol" w:hAnsi="Symbol" w:hint="default"/>
      </w:rPr>
    </w:lvl>
    <w:lvl w:ilvl="1" w:tplc="020012DA">
      <w:start w:val="1"/>
      <w:numFmt w:val="bullet"/>
      <w:lvlText w:val="o"/>
      <w:lvlJc w:val="left"/>
      <w:pPr>
        <w:ind w:left="1440" w:hanging="360"/>
      </w:pPr>
      <w:rPr>
        <w:rFonts w:ascii="Courier New" w:hAnsi="Courier New" w:hint="default"/>
      </w:rPr>
    </w:lvl>
    <w:lvl w:ilvl="2" w:tplc="812CDC74">
      <w:start w:val="1"/>
      <w:numFmt w:val="bullet"/>
      <w:lvlText w:val=""/>
      <w:lvlJc w:val="left"/>
      <w:pPr>
        <w:ind w:left="2160" w:hanging="360"/>
      </w:pPr>
      <w:rPr>
        <w:rFonts w:ascii="Wingdings" w:hAnsi="Wingdings" w:hint="default"/>
      </w:rPr>
    </w:lvl>
    <w:lvl w:ilvl="3" w:tplc="DB56ED86">
      <w:start w:val="1"/>
      <w:numFmt w:val="bullet"/>
      <w:lvlText w:val=""/>
      <w:lvlJc w:val="left"/>
      <w:pPr>
        <w:ind w:left="2880" w:hanging="360"/>
      </w:pPr>
      <w:rPr>
        <w:rFonts w:ascii="Symbol" w:hAnsi="Symbol" w:hint="default"/>
      </w:rPr>
    </w:lvl>
    <w:lvl w:ilvl="4" w:tplc="C6762F64">
      <w:start w:val="1"/>
      <w:numFmt w:val="bullet"/>
      <w:lvlText w:val="o"/>
      <w:lvlJc w:val="left"/>
      <w:pPr>
        <w:ind w:left="3600" w:hanging="360"/>
      </w:pPr>
      <w:rPr>
        <w:rFonts w:ascii="Courier New" w:hAnsi="Courier New" w:hint="default"/>
      </w:rPr>
    </w:lvl>
    <w:lvl w:ilvl="5" w:tplc="6ACED046">
      <w:start w:val="1"/>
      <w:numFmt w:val="bullet"/>
      <w:lvlText w:val=""/>
      <w:lvlJc w:val="left"/>
      <w:pPr>
        <w:ind w:left="4320" w:hanging="360"/>
      </w:pPr>
      <w:rPr>
        <w:rFonts w:ascii="Wingdings" w:hAnsi="Wingdings" w:hint="default"/>
      </w:rPr>
    </w:lvl>
    <w:lvl w:ilvl="6" w:tplc="A63613A6">
      <w:start w:val="1"/>
      <w:numFmt w:val="bullet"/>
      <w:lvlText w:val=""/>
      <w:lvlJc w:val="left"/>
      <w:pPr>
        <w:ind w:left="5040" w:hanging="360"/>
      </w:pPr>
      <w:rPr>
        <w:rFonts w:ascii="Symbol" w:hAnsi="Symbol" w:hint="default"/>
      </w:rPr>
    </w:lvl>
    <w:lvl w:ilvl="7" w:tplc="366AE2D0">
      <w:start w:val="1"/>
      <w:numFmt w:val="bullet"/>
      <w:lvlText w:val="o"/>
      <w:lvlJc w:val="left"/>
      <w:pPr>
        <w:ind w:left="5760" w:hanging="360"/>
      </w:pPr>
      <w:rPr>
        <w:rFonts w:ascii="Courier New" w:hAnsi="Courier New" w:hint="default"/>
      </w:rPr>
    </w:lvl>
    <w:lvl w:ilvl="8" w:tplc="FAAA0DD2">
      <w:start w:val="1"/>
      <w:numFmt w:val="bullet"/>
      <w:lvlText w:val=""/>
      <w:lvlJc w:val="left"/>
      <w:pPr>
        <w:ind w:left="6480" w:hanging="360"/>
      </w:pPr>
      <w:rPr>
        <w:rFonts w:ascii="Wingdings" w:hAnsi="Wingdings" w:hint="default"/>
      </w:rPr>
    </w:lvl>
  </w:abstractNum>
  <w:abstractNum w:abstractNumId="3" w15:restartNumberingAfterBreak="0">
    <w:nsid w:val="11BD4057"/>
    <w:multiLevelType w:val="hybridMultilevel"/>
    <w:tmpl w:val="F1FE4A88"/>
    <w:lvl w:ilvl="0" w:tplc="C1F8EE84">
      <w:start w:val="1"/>
      <w:numFmt w:val="bullet"/>
      <w:lvlText w:val=""/>
      <w:lvlJc w:val="left"/>
      <w:pPr>
        <w:ind w:left="720" w:hanging="360"/>
      </w:pPr>
      <w:rPr>
        <w:rFonts w:ascii="Symbol" w:hAnsi="Symbol" w:hint="default"/>
      </w:rPr>
    </w:lvl>
    <w:lvl w:ilvl="1" w:tplc="BD784FA0">
      <w:start w:val="1"/>
      <w:numFmt w:val="bullet"/>
      <w:lvlText w:val="o"/>
      <w:lvlJc w:val="left"/>
      <w:pPr>
        <w:ind w:left="1440" w:hanging="360"/>
      </w:pPr>
      <w:rPr>
        <w:rFonts w:ascii="Courier New" w:hAnsi="Courier New" w:hint="default"/>
      </w:rPr>
    </w:lvl>
    <w:lvl w:ilvl="2" w:tplc="3424AAF6">
      <w:start w:val="1"/>
      <w:numFmt w:val="bullet"/>
      <w:lvlText w:val=""/>
      <w:lvlJc w:val="left"/>
      <w:pPr>
        <w:ind w:left="2160" w:hanging="360"/>
      </w:pPr>
      <w:rPr>
        <w:rFonts w:ascii="Wingdings" w:hAnsi="Wingdings" w:hint="default"/>
      </w:rPr>
    </w:lvl>
    <w:lvl w:ilvl="3" w:tplc="182C9068">
      <w:start w:val="1"/>
      <w:numFmt w:val="bullet"/>
      <w:lvlText w:val=""/>
      <w:lvlJc w:val="left"/>
      <w:pPr>
        <w:ind w:left="2880" w:hanging="360"/>
      </w:pPr>
      <w:rPr>
        <w:rFonts w:ascii="Symbol" w:hAnsi="Symbol" w:hint="default"/>
      </w:rPr>
    </w:lvl>
    <w:lvl w:ilvl="4" w:tplc="655870DC">
      <w:start w:val="1"/>
      <w:numFmt w:val="bullet"/>
      <w:lvlText w:val="o"/>
      <w:lvlJc w:val="left"/>
      <w:pPr>
        <w:ind w:left="3600" w:hanging="360"/>
      </w:pPr>
      <w:rPr>
        <w:rFonts w:ascii="Courier New" w:hAnsi="Courier New" w:hint="default"/>
      </w:rPr>
    </w:lvl>
    <w:lvl w:ilvl="5" w:tplc="25ACC4CC">
      <w:start w:val="1"/>
      <w:numFmt w:val="bullet"/>
      <w:lvlText w:val=""/>
      <w:lvlJc w:val="left"/>
      <w:pPr>
        <w:ind w:left="4320" w:hanging="360"/>
      </w:pPr>
      <w:rPr>
        <w:rFonts w:ascii="Wingdings" w:hAnsi="Wingdings" w:hint="default"/>
      </w:rPr>
    </w:lvl>
    <w:lvl w:ilvl="6" w:tplc="5630F650">
      <w:start w:val="1"/>
      <w:numFmt w:val="bullet"/>
      <w:lvlText w:val=""/>
      <w:lvlJc w:val="left"/>
      <w:pPr>
        <w:ind w:left="5040" w:hanging="360"/>
      </w:pPr>
      <w:rPr>
        <w:rFonts w:ascii="Symbol" w:hAnsi="Symbol" w:hint="default"/>
      </w:rPr>
    </w:lvl>
    <w:lvl w:ilvl="7" w:tplc="2198378E">
      <w:start w:val="1"/>
      <w:numFmt w:val="bullet"/>
      <w:lvlText w:val="o"/>
      <w:lvlJc w:val="left"/>
      <w:pPr>
        <w:ind w:left="5760" w:hanging="360"/>
      </w:pPr>
      <w:rPr>
        <w:rFonts w:ascii="Courier New" w:hAnsi="Courier New" w:hint="default"/>
      </w:rPr>
    </w:lvl>
    <w:lvl w:ilvl="8" w:tplc="BC9C67C4">
      <w:start w:val="1"/>
      <w:numFmt w:val="bullet"/>
      <w:lvlText w:val=""/>
      <w:lvlJc w:val="left"/>
      <w:pPr>
        <w:ind w:left="6480" w:hanging="360"/>
      </w:pPr>
      <w:rPr>
        <w:rFonts w:ascii="Wingdings" w:hAnsi="Wingdings" w:hint="default"/>
      </w:rPr>
    </w:lvl>
  </w:abstractNum>
  <w:abstractNum w:abstractNumId="4" w15:restartNumberingAfterBreak="0">
    <w:nsid w:val="13F20690"/>
    <w:multiLevelType w:val="hybridMultilevel"/>
    <w:tmpl w:val="A84A9A30"/>
    <w:lvl w:ilvl="0" w:tplc="C72EDB2C">
      <w:start w:val="1"/>
      <w:numFmt w:val="bullet"/>
      <w:lvlText w:val=""/>
      <w:lvlJc w:val="left"/>
      <w:pPr>
        <w:ind w:left="720" w:hanging="360"/>
      </w:pPr>
      <w:rPr>
        <w:rFonts w:ascii="Symbol" w:hAnsi="Symbol" w:hint="default"/>
      </w:rPr>
    </w:lvl>
    <w:lvl w:ilvl="1" w:tplc="BB66E818">
      <w:start w:val="1"/>
      <w:numFmt w:val="bullet"/>
      <w:lvlText w:val="o"/>
      <w:lvlJc w:val="left"/>
      <w:pPr>
        <w:ind w:left="1440" w:hanging="360"/>
      </w:pPr>
      <w:rPr>
        <w:rFonts w:ascii="Courier New" w:hAnsi="Courier New" w:hint="default"/>
      </w:rPr>
    </w:lvl>
    <w:lvl w:ilvl="2" w:tplc="7902A37C">
      <w:start w:val="1"/>
      <w:numFmt w:val="bullet"/>
      <w:lvlText w:val=""/>
      <w:lvlJc w:val="left"/>
      <w:pPr>
        <w:ind w:left="2160" w:hanging="360"/>
      </w:pPr>
      <w:rPr>
        <w:rFonts w:ascii="Wingdings" w:hAnsi="Wingdings" w:hint="default"/>
      </w:rPr>
    </w:lvl>
    <w:lvl w:ilvl="3" w:tplc="712AEE86">
      <w:start w:val="1"/>
      <w:numFmt w:val="bullet"/>
      <w:lvlText w:val=""/>
      <w:lvlJc w:val="left"/>
      <w:pPr>
        <w:ind w:left="2880" w:hanging="360"/>
      </w:pPr>
      <w:rPr>
        <w:rFonts w:ascii="Symbol" w:hAnsi="Symbol" w:hint="default"/>
      </w:rPr>
    </w:lvl>
    <w:lvl w:ilvl="4" w:tplc="41BEA710">
      <w:start w:val="1"/>
      <w:numFmt w:val="bullet"/>
      <w:lvlText w:val="o"/>
      <w:lvlJc w:val="left"/>
      <w:pPr>
        <w:ind w:left="3600" w:hanging="360"/>
      </w:pPr>
      <w:rPr>
        <w:rFonts w:ascii="Courier New" w:hAnsi="Courier New" w:hint="default"/>
      </w:rPr>
    </w:lvl>
    <w:lvl w:ilvl="5" w:tplc="8ED4D6E4">
      <w:start w:val="1"/>
      <w:numFmt w:val="bullet"/>
      <w:lvlText w:val=""/>
      <w:lvlJc w:val="left"/>
      <w:pPr>
        <w:ind w:left="4320" w:hanging="360"/>
      </w:pPr>
      <w:rPr>
        <w:rFonts w:ascii="Wingdings" w:hAnsi="Wingdings" w:hint="default"/>
      </w:rPr>
    </w:lvl>
    <w:lvl w:ilvl="6" w:tplc="88E644D2">
      <w:start w:val="1"/>
      <w:numFmt w:val="bullet"/>
      <w:lvlText w:val=""/>
      <w:lvlJc w:val="left"/>
      <w:pPr>
        <w:ind w:left="5040" w:hanging="360"/>
      </w:pPr>
      <w:rPr>
        <w:rFonts w:ascii="Symbol" w:hAnsi="Symbol" w:hint="default"/>
      </w:rPr>
    </w:lvl>
    <w:lvl w:ilvl="7" w:tplc="B1209C0C">
      <w:start w:val="1"/>
      <w:numFmt w:val="bullet"/>
      <w:lvlText w:val="o"/>
      <w:lvlJc w:val="left"/>
      <w:pPr>
        <w:ind w:left="5760" w:hanging="360"/>
      </w:pPr>
      <w:rPr>
        <w:rFonts w:ascii="Courier New" w:hAnsi="Courier New" w:hint="default"/>
      </w:rPr>
    </w:lvl>
    <w:lvl w:ilvl="8" w:tplc="F4DA0054">
      <w:start w:val="1"/>
      <w:numFmt w:val="bullet"/>
      <w:lvlText w:val=""/>
      <w:lvlJc w:val="left"/>
      <w:pPr>
        <w:ind w:left="6480" w:hanging="360"/>
      </w:pPr>
      <w:rPr>
        <w:rFonts w:ascii="Wingdings" w:hAnsi="Wingdings" w:hint="default"/>
      </w:rPr>
    </w:lvl>
  </w:abstractNum>
  <w:abstractNum w:abstractNumId="5" w15:restartNumberingAfterBreak="0">
    <w:nsid w:val="18133ECF"/>
    <w:multiLevelType w:val="hybridMultilevel"/>
    <w:tmpl w:val="8A16F85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 w15:restartNumberingAfterBreak="0">
    <w:nsid w:val="1EFAA244"/>
    <w:multiLevelType w:val="hybridMultilevel"/>
    <w:tmpl w:val="40101DB6"/>
    <w:lvl w:ilvl="0" w:tplc="5290F766">
      <w:start w:val="1"/>
      <w:numFmt w:val="bullet"/>
      <w:lvlText w:val=""/>
      <w:lvlJc w:val="left"/>
      <w:pPr>
        <w:ind w:left="720" w:hanging="360"/>
      </w:pPr>
      <w:rPr>
        <w:rFonts w:ascii="Symbol" w:hAnsi="Symbol" w:hint="default"/>
      </w:rPr>
    </w:lvl>
    <w:lvl w:ilvl="1" w:tplc="A620B53E">
      <w:start w:val="1"/>
      <w:numFmt w:val="bullet"/>
      <w:lvlText w:val="o"/>
      <w:lvlJc w:val="left"/>
      <w:pPr>
        <w:ind w:left="1440" w:hanging="360"/>
      </w:pPr>
      <w:rPr>
        <w:rFonts w:ascii="Courier New" w:hAnsi="Courier New" w:hint="default"/>
      </w:rPr>
    </w:lvl>
    <w:lvl w:ilvl="2" w:tplc="9DA41C4E">
      <w:start w:val="1"/>
      <w:numFmt w:val="bullet"/>
      <w:lvlText w:val=""/>
      <w:lvlJc w:val="left"/>
      <w:pPr>
        <w:ind w:left="2160" w:hanging="360"/>
      </w:pPr>
      <w:rPr>
        <w:rFonts w:ascii="Wingdings" w:hAnsi="Wingdings" w:hint="default"/>
      </w:rPr>
    </w:lvl>
    <w:lvl w:ilvl="3" w:tplc="507AE980">
      <w:start w:val="1"/>
      <w:numFmt w:val="bullet"/>
      <w:lvlText w:val=""/>
      <w:lvlJc w:val="left"/>
      <w:pPr>
        <w:ind w:left="2880" w:hanging="360"/>
      </w:pPr>
      <w:rPr>
        <w:rFonts w:ascii="Symbol" w:hAnsi="Symbol" w:hint="default"/>
      </w:rPr>
    </w:lvl>
    <w:lvl w:ilvl="4" w:tplc="94760F70">
      <w:start w:val="1"/>
      <w:numFmt w:val="bullet"/>
      <w:lvlText w:val="o"/>
      <w:lvlJc w:val="left"/>
      <w:pPr>
        <w:ind w:left="3600" w:hanging="360"/>
      </w:pPr>
      <w:rPr>
        <w:rFonts w:ascii="Courier New" w:hAnsi="Courier New" w:hint="default"/>
      </w:rPr>
    </w:lvl>
    <w:lvl w:ilvl="5" w:tplc="9F3EB1C4">
      <w:start w:val="1"/>
      <w:numFmt w:val="bullet"/>
      <w:lvlText w:val=""/>
      <w:lvlJc w:val="left"/>
      <w:pPr>
        <w:ind w:left="4320" w:hanging="360"/>
      </w:pPr>
      <w:rPr>
        <w:rFonts w:ascii="Wingdings" w:hAnsi="Wingdings" w:hint="default"/>
      </w:rPr>
    </w:lvl>
    <w:lvl w:ilvl="6" w:tplc="28D6051A">
      <w:start w:val="1"/>
      <w:numFmt w:val="bullet"/>
      <w:lvlText w:val=""/>
      <w:lvlJc w:val="left"/>
      <w:pPr>
        <w:ind w:left="5040" w:hanging="360"/>
      </w:pPr>
      <w:rPr>
        <w:rFonts w:ascii="Symbol" w:hAnsi="Symbol" w:hint="default"/>
      </w:rPr>
    </w:lvl>
    <w:lvl w:ilvl="7" w:tplc="13388BA2">
      <w:start w:val="1"/>
      <w:numFmt w:val="bullet"/>
      <w:lvlText w:val="o"/>
      <w:lvlJc w:val="left"/>
      <w:pPr>
        <w:ind w:left="5760" w:hanging="360"/>
      </w:pPr>
      <w:rPr>
        <w:rFonts w:ascii="Courier New" w:hAnsi="Courier New" w:hint="default"/>
      </w:rPr>
    </w:lvl>
    <w:lvl w:ilvl="8" w:tplc="3BC44328">
      <w:start w:val="1"/>
      <w:numFmt w:val="bullet"/>
      <w:lvlText w:val=""/>
      <w:lvlJc w:val="left"/>
      <w:pPr>
        <w:ind w:left="6480" w:hanging="360"/>
      </w:pPr>
      <w:rPr>
        <w:rFonts w:ascii="Wingdings" w:hAnsi="Wingdings" w:hint="default"/>
      </w:rPr>
    </w:lvl>
  </w:abstractNum>
  <w:abstractNum w:abstractNumId="7" w15:restartNumberingAfterBreak="0">
    <w:nsid w:val="2371EBB1"/>
    <w:multiLevelType w:val="hybridMultilevel"/>
    <w:tmpl w:val="21EA51FA"/>
    <w:lvl w:ilvl="0" w:tplc="60AE5998">
      <w:start w:val="1"/>
      <w:numFmt w:val="bullet"/>
      <w:lvlText w:val=""/>
      <w:lvlJc w:val="left"/>
      <w:pPr>
        <w:ind w:left="720" w:hanging="360"/>
      </w:pPr>
      <w:rPr>
        <w:rFonts w:ascii="Symbol" w:hAnsi="Symbol" w:hint="default"/>
      </w:rPr>
    </w:lvl>
    <w:lvl w:ilvl="1" w:tplc="A3CC55D0">
      <w:start w:val="1"/>
      <w:numFmt w:val="bullet"/>
      <w:lvlText w:val="o"/>
      <w:lvlJc w:val="left"/>
      <w:pPr>
        <w:ind w:left="1440" w:hanging="360"/>
      </w:pPr>
      <w:rPr>
        <w:rFonts w:ascii="Courier New" w:hAnsi="Courier New" w:hint="default"/>
      </w:rPr>
    </w:lvl>
    <w:lvl w:ilvl="2" w:tplc="86840674">
      <w:start w:val="1"/>
      <w:numFmt w:val="bullet"/>
      <w:lvlText w:val=""/>
      <w:lvlJc w:val="left"/>
      <w:pPr>
        <w:ind w:left="2160" w:hanging="360"/>
      </w:pPr>
      <w:rPr>
        <w:rFonts w:ascii="Wingdings" w:hAnsi="Wingdings" w:hint="default"/>
      </w:rPr>
    </w:lvl>
    <w:lvl w:ilvl="3" w:tplc="FAC86F28">
      <w:start w:val="1"/>
      <w:numFmt w:val="bullet"/>
      <w:lvlText w:val=""/>
      <w:lvlJc w:val="left"/>
      <w:pPr>
        <w:ind w:left="2880" w:hanging="360"/>
      </w:pPr>
      <w:rPr>
        <w:rFonts w:ascii="Symbol" w:hAnsi="Symbol" w:hint="default"/>
      </w:rPr>
    </w:lvl>
    <w:lvl w:ilvl="4" w:tplc="CF6CFBE6">
      <w:start w:val="1"/>
      <w:numFmt w:val="bullet"/>
      <w:lvlText w:val="o"/>
      <w:lvlJc w:val="left"/>
      <w:pPr>
        <w:ind w:left="3600" w:hanging="360"/>
      </w:pPr>
      <w:rPr>
        <w:rFonts w:ascii="Courier New" w:hAnsi="Courier New" w:hint="default"/>
      </w:rPr>
    </w:lvl>
    <w:lvl w:ilvl="5" w:tplc="5F3CEDD4">
      <w:start w:val="1"/>
      <w:numFmt w:val="bullet"/>
      <w:lvlText w:val=""/>
      <w:lvlJc w:val="left"/>
      <w:pPr>
        <w:ind w:left="4320" w:hanging="360"/>
      </w:pPr>
      <w:rPr>
        <w:rFonts w:ascii="Wingdings" w:hAnsi="Wingdings" w:hint="default"/>
      </w:rPr>
    </w:lvl>
    <w:lvl w:ilvl="6" w:tplc="7B0CDD84">
      <w:start w:val="1"/>
      <w:numFmt w:val="bullet"/>
      <w:lvlText w:val=""/>
      <w:lvlJc w:val="left"/>
      <w:pPr>
        <w:ind w:left="5040" w:hanging="360"/>
      </w:pPr>
      <w:rPr>
        <w:rFonts w:ascii="Symbol" w:hAnsi="Symbol" w:hint="default"/>
      </w:rPr>
    </w:lvl>
    <w:lvl w:ilvl="7" w:tplc="946A4E88">
      <w:start w:val="1"/>
      <w:numFmt w:val="bullet"/>
      <w:lvlText w:val="o"/>
      <w:lvlJc w:val="left"/>
      <w:pPr>
        <w:ind w:left="5760" w:hanging="360"/>
      </w:pPr>
      <w:rPr>
        <w:rFonts w:ascii="Courier New" w:hAnsi="Courier New" w:hint="default"/>
      </w:rPr>
    </w:lvl>
    <w:lvl w:ilvl="8" w:tplc="09E619D0">
      <w:start w:val="1"/>
      <w:numFmt w:val="bullet"/>
      <w:lvlText w:val=""/>
      <w:lvlJc w:val="left"/>
      <w:pPr>
        <w:ind w:left="6480" w:hanging="360"/>
      </w:pPr>
      <w:rPr>
        <w:rFonts w:ascii="Wingdings" w:hAnsi="Wingdings" w:hint="default"/>
      </w:rPr>
    </w:lvl>
  </w:abstractNum>
  <w:abstractNum w:abstractNumId="8" w15:restartNumberingAfterBreak="0">
    <w:nsid w:val="242878F2"/>
    <w:multiLevelType w:val="hybridMultilevel"/>
    <w:tmpl w:val="41C8E2E0"/>
    <w:lvl w:ilvl="0" w:tplc="65361FA6">
      <w:start w:val="1"/>
      <w:numFmt w:val="bullet"/>
      <w:lvlText w:val=""/>
      <w:lvlJc w:val="left"/>
      <w:pPr>
        <w:ind w:left="720" w:hanging="360"/>
      </w:pPr>
      <w:rPr>
        <w:rFonts w:ascii="Symbol" w:hAnsi="Symbol" w:hint="default"/>
      </w:rPr>
    </w:lvl>
    <w:lvl w:ilvl="1" w:tplc="94109762">
      <w:start w:val="1"/>
      <w:numFmt w:val="bullet"/>
      <w:lvlText w:val="o"/>
      <w:lvlJc w:val="left"/>
      <w:pPr>
        <w:ind w:left="1440" w:hanging="360"/>
      </w:pPr>
      <w:rPr>
        <w:rFonts w:ascii="Courier New" w:hAnsi="Courier New" w:hint="default"/>
      </w:rPr>
    </w:lvl>
    <w:lvl w:ilvl="2" w:tplc="F7B8D524">
      <w:start w:val="1"/>
      <w:numFmt w:val="bullet"/>
      <w:lvlText w:val=""/>
      <w:lvlJc w:val="left"/>
      <w:pPr>
        <w:ind w:left="2160" w:hanging="360"/>
      </w:pPr>
      <w:rPr>
        <w:rFonts w:ascii="Wingdings" w:hAnsi="Wingdings" w:hint="default"/>
      </w:rPr>
    </w:lvl>
    <w:lvl w:ilvl="3" w:tplc="5868253E">
      <w:start w:val="1"/>
      <w:numFmt w:val="bullet"/>
      <w:lvlText w:val=""/>
      <w:lvlJc w:val="left"/>
      <w:pPr>
        <w:ind w:left="2880" w:hanging="360"/>
      </w:pPr>
      <w:rPr>
        <w:rFonts w:ascii="Symbol" w:hAnsi="Symbol" w:hint="default"/>
      </w:rPr>
    </w:lvl>
    <w:lvl w:ilvl="4" w:tplc="1BAAA07E">
      <w:start w:val="1"/>
      <w:numFmt w:val="bullet"/>
      <w:lvlText w:val="o"/>
      <w:lvlJc w:val="left"/>
      <w:pPr>
        <w:ind w:left="3600" w:hanging="360"/>
      </w:pPr>
      <w:rPr>
        <w:rFonts w:ascii="Courier New" w:hAnsi="Courier New" w:hint="default"/>
      </w:rPr>
    </w:lvl>
    <w:lvl w:ilvl="5" w:tplc="ACE44BD4">
      <w:start w:val="1"/>
      <w:numFmt w:val="bullet"/>
      <w:lvlText w:val=""/>
      <w:lvlJc w:val="left"/>
      <w:pPr>
        <w:ind w:left="4320" w:hanging="360"/>
      </w:pPr>
      <w:rPr>
        <w:rFonts w:ascii="Wingdings" w:hAnsi="Wingdings" w:hint="default"/>
      </w:rPr>
    </w:lvl>
    <w:lvl w:ilvl="6" w:tplc="9320A0E2">
      <w:start w:val="1"/>
      <w:numFmt w:val="bullet"/>
      <w:lvlText w:val=""/>
      <w:lvlJc w:val="left"/>
      <w:pPr>
        <w:ind w:left="5040" w:hanging="360"/>
      </w:pPr>
      <w:rPr>
        <w:rFonts w:ascii="Symbol" w:hAnsi="Symbol" w:hint="default"/>
      </w:rPr>
    </w:lvl>
    <w:lvl w:ilvl="7" w:tplc="7440452E">
      <w:start w:val="1"/>
      <w:numFmt w:val="bullet"/>
      <w:lvlText w:val="o"/>
      <w:lvlJc w:val="left"/>
      <w:pPr>
        <w:ind w:left="5760" w:hanging="360"/>
      </w:pPr>
      <w:rPr>
        <w:rFonts w:ascii="Courier New" w:hAnsi="Courier New" w:hint="default"/>
      </w:rPr>
    </w:lvl>
    <w:lvl w:ilvl="8" w:tplc="53821E88">
      <w:start w:val="1"/>
      <w:numFmt w:val="bullet"/>
      <w:lvlText w:val=""/>
      <w:lvlJc w:val="left"/>
      <w:pPr>
        <w:ind w:left="6480" w:hanging="360"/>
      </w:pPr>
      <w:rPr>
        <w:rFonts w:ascii="Wingdings" w:hAnsi="Wingdings" w:hint="default"/>
      </w:rPr>
    </w:lvl>
  </w:abstractNum>
  <w:abstractNum w:abstractNumId="9" w15:restartNumberingAfterBreak="0">
    <w:nsid w:val="2881085A"/>
    <w:multiLevelType w:val="hybridMultilevel"/>
    <w:tmpl w:val="8E501E1E"/>
    <w:lvl w:ilvl="0" w:tplc="B8784174">
      <w:start w:val="1"/>
      <w:numFmt w:val="decimal"/>
      <w:lvlText w:val="%1."/>
      <w:lvlJc w:val="left"/>
      <w:pPr>
        <w:ind w:left="720" w:hanging="360"/>
      </w:pPr>
      <w:rPr>
        <w:rFonts w:ascii="Calibri,Cambria" w:hAnsi="Calibri,Cambria" w:hint="default"/>
      </w:rPr>
    </w:lvl>
    <w:lvl w:ilvl="1" w:tplc="71041CF8">
      <w:start w:val="1"/>
      <w:numFmt w:val="lowerLetter"/>
      <w:lvlText w:val="%2."/>
      <w:lvlJc w:val="left"/>
      <w:pPr>
        <w:ind w:left="1440" w:hanging="360"/>
      </w:pPr>
    </w:lvl>
    <w:lvl w:ilvl="2" w:tplc="9B6E5C40">
      <w:start w:val="1"/>
      <w:numFmt w:val="lowerRoman"/>
      <w:lvlText w:val="%3."/>
      <w:lvlJc w:val="right"/>
      <w:pPr>
        <w:ind w:left="2160" w:hanging="180"/>
      </w:pPr>
    </w:lvl>
    <w:lvl w:ilvl="3" w:tplc="98E88A4A">
      <w:start w:val="1"/>
      <w:numFmt w:val="decimal"/>
      <w:lvlText w:val="%4."/>
      <w:lvlJc w:val="left"/>
      <w:pPr>
        <w:ind w:left="2880" w:hanging="360"/>
      </w:pPr>
    </w:lvl>
    <w:lvl w:ilvl="4" w:tplc="C4429E42">
      <w:start w:val="1"/>
      <w:numFmt w:val="lowerLetter"/>
      <w:lvlText w:val="%5."/>
      <w:lvlJc w:val="left"/>
      <w:pPr>
        <w:ind w:left="3600" w:hanging="360"/>
      </w:pPr>
    </w:lvl>
    <w:lvl w:ilvl="5" w:tplc="EEF24E4A">
      <w:start w:val="1"/>
      <w:numFmt w:val="lowerRoman"/>
      <w:lvlText w:val="%6."/>
      <w:lvlJc w:val="right"/>
      <w:pPr>
        <w:ind w:left="4320" w:hanging="180"/>
      </w:pPr>
    </w:lvl>
    <w:lvl w:ilvl="6" w:tplc="CAB03BE4">
      <w:start w:val="1"/>
      <w:numFmt w:val="decimal"/>
      <w:lvlText w:val="%7."/>
      <w:lvlJc w:val="left"/>
      <w:pPr>
        <w:ind w:left="5040" w:hanging="360"/>
      </w:pPr>
    </w:lvl>
    <w:lvl w:ilvl="7" w:tplc="0F78E13A">
      <w:start w:val="1"/>
      <w:numFmt w:val="lowerLetter"/>
      <w:lvlText w:val="%8."/>
      <w:lvlJc w:val="left"/>
      <w:pPr>
        <w:ind w:left="5760" w:hanging="360"/>
      </w:pPr>
    </w:lvl>
    <w:lvl w:ilvl="8" w:tplc="28FC93F0">
      <w:start w:val="1"/>
      <w:numFmt w:val="lowerRoman"/>
      <w:lvlText w:val="%9."/>
      <w:lvlJc w:val="right"/>
      <w:pPr>
        <w:ind w:left="6480" w:hanging="180"/>
      </w:pPr>
    </w:lvl>
  </w:abstractNum>
  <w:abstractNum w:abstractNumId="10" w15:restartNumberingAfterBreak="0">
    <w:nsid w:val="31500390"/>
    <w:multiLevelType w:val="hybridMultilevel"/>
    <w:tmpl w:val="926CBA3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1" w15:restartNumberingAfterBreak="0">
    <w:nsid w:val="3C92658A"/>
    <w:multiLevelType w:val="hybridMultilevel"/>
    <w:tmpl w:val="C5A84460"/>
    <w:lvl w:ilvl="0" w:tplc="E4123BA0">
      <w:numFmt w:val="bullet"/>
      <w:lvlText w:val="-"/>
      <w:lvlJc w:val="left"/>
      <w:pPr>
        <w:ind w:left="444" w:hanging="360"/>
      </w:pPr>
      <w:rPr>
        <w:rFonts w:ascii="Aptos Display" w:eastAsiaTheme="minorHAnsi" w:hAnsi="Aptos Display" w:cstheme="majorHAnsi" w:hint="default"/>
      </w:rPr>
    </w:lvl>
    <w:lvl w:ilvl="1" w:tplc="18090003">
      <w:start w:val="1"/>
      <w:numFmt w:val="bullet"/>
      <w:lvlText w:val="o"/>
      <w:lvlJc w:val="left"/>
      <w:pPr>
        <w:ind w:left="1164" w:hanging="360"/>
      </w:pPr>
      <w:rPr>
        <w:rFonts w:ascii="Courier New" w:hAnsi="Courier New" w:cs="Courier New" w:hint="default"/>
      </w:rPr>
    </w:lvl>
    <w:lvl w:ilvl="2" w:tplc="18090005">
      <w:start w:val="1"/>
      <w:numFmt w:val="bullet"/>
      <w:lvlText w:val=""/>
      <w:lvlJc w:val="left"/>
      <w:pPr>
        <w:ind w:left="1884" w:hanging="360"/>
      </w:pPr>
      <w:rPr>
        <w:rFonts w:ascii="Wingdings" w:hAnsi="Wingdings" w:hint="default"/>
      </w:rPr>
    </w:lvl>
    <w:lvl w:ilvl="3" w:tplc="18090001">
      <w:start w:val="1"/>
      <w:numFmt w:val="bullet"/>
      <w:lvlText w:val=""/>
      <w:lvlJc w:val="left"/>
      <w:pPr>
        <w:ind w:left="2604" w:hanging="360"/>
      </w:pPr>
      <w:rPr>
        <w:rFonts w:ascii="Symbol" w:hAnsi="Symbol" w:hint="default"/>
      </w:rPr>
    </w:lvl>
    <w:lvl w:ilvl="4" w:tplc="18090003">
      <w:start w:val="1"/>
      <w:numFmt w:val="bullet"/>
      <w:lvlText w:val="o"/>
      <w:lvlJc w:val="left"/>
      <w:pPr>
        <w:ind w:left="3324" w:hanging="360"/>
      </w:pPr>
      <w:rPr>
        <w:rFonts w:ascii="Courier New" w:hAnsi="Courier New" w:cs="Courier New" w:hint="default"/>
      </w:rPr>
    </w:lvl>
    <w:lvl w:ilvl="5" w:tplc="18090005">
      <w:start w:val="1"/>
      <w:numFmt w:val="bullet"/>
      <w:lvlText w:val=""/>
      <w:lvlJc w:val="left"/>
      <w:pPr>
        <w:ind w:left="4044" w:hanging="360"/>
      </w:pPr>
      <w:rPr>
        <w:rFonts w:ascii="Wingdings" w:hAnsi="Wingdings" w:hint="default"/>
      </w:rPr>
    </w:lvl>
    <w:lvl w:ilvl="6" w:tplc="18090001">
      <w:start w:val="1"/>
      <w:numFmt w:val="bullet"/>
      <w:lvlText w:val=""/>
      <w:lvlJc w:val="left"/>
      <w:pPr>
        <w:ind w:left="4764" w:hanging="360"/>
      </w:pPr>
      <w:rPr>
        <w:rFonts w:ascii="Symbol" w:hAnsi="Symbol" w:hint="default"/>
      </w:rPr>
    </w:lvl>
    <w:lvl w:ilvl="7" w:tplc="18090003">
      <w:start w:val="1"/>
      <w:numFmt w:val="bullet"/>
      <w:lvlText w:val="o"/>
      <w:lvlJc w:val="left"/>
      <w:pPr>
        <w:ind w:left="5484" w:hanging="360"/>
      </w:pPr>
      <w:rPr>
        <w:rFonts w:ascii="Courier New" w:hAnsi="Courier New" w:cs="Courier New" w:hint="default"/>
      </w:rPr>
    </w:lvl>
    <w:lvl w:ilvl="8" w:tplc="18090005">
      <w:start w:val="1"/>
      <w:numFmt w:val="bullet"/>
      <w:lvlText w:val=""/>
      <w:lvlJc w:val="left"/>
      <w:pPr>
        <w:ind w:left="6204" w:hanging="360"/>
      </w:pPr>
      <w:rPr>
        <w:rFonts w:ascii="Wingdings" w:hAnsi="Wingdings" w:hint="default"/>
      </w:rPr>
    </w:lvl>
  </w:abstractNum>
  <w:abstractNum w:abstractNumId="12" w15:restartNumberingAfterBreak="0">
    <w:nsid w:val="5313D2B5"/>
    <w:multiLevelType w:val="hybridMultilevel"/>
    <w:tmpl w:val="DA62A200"/>
    <w:lvl w:ilvl="0" w:tplc="79506F4C">
      <w:start w:val="1"/>
      <w:numFmt w:val="bullet"/>
      <w:lvlText w:val=""/>
      <w:lvlJc w:val="left"/>
      <w:pPr>
        <w:ind w:left="720" w:hanging="360"/>
      </w:pPr>
      <w:rPr>
        <w:rFonts w:ascii="Symbol" w:hAnsi="Symbol" w:hint="default"/>
      </w:rPr>
    </w:lvl>
    <w:lvl w:ilvl="1" w:tplc="28D6F234">
      <w:start w:val="1"/>
      <w:numFmt w:val="bullet"/>
      <w:lvlText w:val="o"/>
      <w:lvlJc w:val="left"/>
      <w:pPr>
        <w:ind w:left="1440" w:hanging="360"/>
      </w:pPr>
      <w:rPr>
        <w:rFonts w:ascii="Courier New" w:hAnsi="Courier New" w:hint="default"/>
      </w:rPr>
    </w:lvl>
    <w:lvl w:ilvl="2" w:tplc="3DD6B97A">
      <w:start w:val="1"/>
      <w:numFmt w:val="bullet"/>
      <w:lvlText w:val=""/>
      <w:lvlJc w:val="left"/>
      <w:pPr>
        <w:ind w:left="2160" w:hanging="360"/>
      </w:pPr>
      <w:rPr>
        <w:rFonts w:ascii="Wingdings" w:hAnsi="Wingdings" w:hint="default"/>
      </w:rPr>
    </w:lvl>
    <w:lvl w:ilvl="3" w:tplc="EEDC130E">
      <w:start w:val="1"/>
      <w:numFmt w:val="bullet"/>
      <w:lvlText w:val=""/>
      <w:lvlJc w:val="left"/>
      <w:pPr>
        <w:ind w:left="2880" w:hanging="360"/>
      </w:pPr>
      <w:rPr>
        <w:rFonts w:ascii="Symbol" w:hAnsi="Symbol" w:hint="default"/>
      </w:rPr>
    </w:lvl>
    <w:lvl w:ilvl="4" w:tplc="3F38CF1A">
      <w:start w:val="1"/>
      <w:numFmt w:val="bullet"/>
      <w:lvlText w:val="o"/>
      <w:lvlJc w:val="left"/>
      <w:pPr>
        <w:ind w:left="3600" w:hanging="360"/>
      </w:pPr>
      <w:rPr>
        <w:rFonts w:ascii="Courier New" w:hAnsi="Courier New" w:hint="default"/>
      </w:rPr>
    </w:lvl>
    <w:lvl w:ilvl="5" w:tplc="C38EC7F4">
      <w:start w:val="1"/>
      <w:numFmt w:val="bullet"/>
      <w:lvlText w:val=""/>
      <w:lvlJc w:val="left"/>
      <w:pPr>
        <w:ind w:left="4320" w:hanging="360"/>
      </w:pPr>
      <w:rPr>
        <w:rFonts w:ascii="Wingdings" w:hAnsi="Wingdings" w:hint="default"/>
      </w:rPr>
    </w:lvl>
    <w:lvl w:ilvl="6" w:tplc="87BA6D4A">
      <w:start w:val="1"/>
      <w:numFmt w:val="bullet"/>
      <w:lvlText w:val=""/>
      <w:lvlJc w:val="left"/>
      <w:pPr>
        <w:ind w:left="5040" w:hanging="360"/>
      </w:pPr>
      <w:rPr>
        <w:rFonts w:ascii="Symbol" w:hAnsi="Symbol" w:hint="default"/>
      </w:rPr>
    </w:lvl>
    <w:lvl w:ilvl="7" w:tplc="5200244E">
      <w:start w:val="1"/>
      <w:numFmt w:val="bullet"/>
      <w:lvlText w:val="o"/>
      <w:lvlJc w:val="left"/>
      <w:pPr>
        <w:ind w:left="5760" w:hanging="360"/>
      </w:pPr>
      <w:rPr>
        <w:rFonts w:ascii="Courier New" w:hAnsi="Courier New" w:hint="default"/>
      </w:rPr>
    </w:lvl>
    <w:lvl w:ilvl="8" w:tplc="1BFAA00E">
      <w:start w:val="1"/>
      <w:numFmt w:val="bullet"/>
      <w:lvlText w:val=""/>
      <w:lvlJc w:val="left"/>
      <w:pPr>
        <w:ind w:left="6480" w:hanging="360"/>
      </w:pPr>
      <w:rPr>
        <w:rFonts w:ascii="Wingdings" w:hAnsi="Wingdings" w:hint="default"/>
      </w:rPr>
    </w:lvl>
  </w:abstractNum>
  <w:abstractNum w:abstractNumId="13" w15:restartNumberingAfterBreak="0">
    <w:nsid w:val="570513CD"/>
    <w:multiLevelType w:val="hybridMultilevel"/>
    <w:tmpl w:val="AAD407F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4" w15:restartNumberingAfterBreak="0">
    <w:nsid w:val="583242DE"/>
    <w:multiLevelType w:val="hybridMultilevel"/>
    <w:tmpl w:val="FC12F916"/>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start w:val="1"/>
      <w:numFmt w:val="bullet"/>
      <w:lvlText w:val=""/>
      <w:lvlJc w:val="left"/>
      <w:pPr>
        <w:ind w:left="2160" w:hanging="360"/>
      </w:pPr>
      <w:rPr>
        <w:rFonts w:ascii="Wingdings" w:hAnsi="Wingdings" w:hint="default"/>
      </w:rPr>
    </w:lvl>
    <w:lvl w:ilvl="3" w:tplc="18090001">
      <w:start w:val="1"/>
      <w:numFmt w:val="bullet"/>
      <w:lvlText w:val=""/>
      <w:lvlJc w:val="left"/>
      <w:pPr>
        <w:ind w:left="2880" w:hanging="360"/>
      </w:pPr>
      <w:rPr>
        <w:rFonts w:ascii="Symbol" w:hAnsi="Symbol" w:hint="default"/>
      </w:rPr>
    </w:lvl>
    <w:lvl w:ilvl="4" w:tplc="18090003">
      <w:start w:val="1"/>
      <w:numFmt w:val="bullet"/>
      <w:lvlText w:val="o"/>
      <w:lvlJc w:val="left"/>
      <w:pPr>
        <w:ind w:left="3600" w:hanging="360"/>
      </w:pPr>
      <w:rPr>
        <w:rFonts w:ascii="Courier New" w:hAnsi="Courier New" w:cs="Courier New" w:hint="default"/>
      </w:rPr>
    </w:lvl>
    <w:lvl w:ilvl="5" w:tplc="18090005">
      <w:start w:val="1"/>
      <w:numFmt w:val="bullet"/>
      <w:lvlText w:val=""/>
      <w:lvlJc w:val="left"/>
      <w:pPr>
        <w:ind w:left="4320" w:hanging="360"/>
      </w:pPr>
      <w:rPr>
        <w:rFonts w:ascii="Wingdings" w:hAnsi="Wingdings" w:hint="default"/>
      </w:rPr>
    </w:lvl>
    <w:lvl w:ilvl="6" w:tplc="18090001">
      <w:start w:val="1"/>
      <w:numFmt w:val="bullet"/>
      <w:lvlText w:val=""/>
      <w:lvlJc w:val="left"/>
      <w:pPr>
        <w:ind w:left="5040" w:hanging="360"/>
      </w:pPr>
      <w:rPr>
        <w:rFonts w:ascii="Symbol" w:hAnsi="Symbol" w:hint="default"/>
      </w:rPr>
    </w:lvl>
    <w:lvl w:ilvl="7" w:tplc="18090003">
      <w:start w:val="1"/>
      <w:numFmt w:val="bullet"/>
      <w:lvlText w:val="o"/>
      <w:lvlJc w:val="left"/>
      <w:pPr>
        <w:ind w:left="5760" w:hanging="360"/>
      </w:pPr>
      <w:rPr>
        <w:rFonts w:ascii="Courier New" w:hAnsi="Courier New" w:cs="Courier New" w:hint="default"/>
      </w:rPr>
    </w:lvl>
    <w:lvl w:ilvl="8" w:tplc="18090005">
      <w:start w:val="1"/>
      <w:numFmt w:val="bullet"/>
      <w:lvlText w:val=""/>
      <w:lvlJc w:val="left"/>
      <w:pPr>
        <w:ind w:left="6480" w:hanging="360"/>
      </w:pPr>
      <w:rPr>
        <w:rFonts w:ascii="Wingdings" w:hAnsi="Wingdings" w:hint="default"/>
      </w:rPr>
    </w:lvl>
  </w:abstractNum>
  <w:abstractNum w:abstractNumId="15" w15:restartNumberingAfterBreak="0">
    <w:nsid w:val="5FC47D6A"/>
    <w:multiLevelType w:val="hybridMultilevel"/>
    <w:tmpl w:val="3EB03B46"/>
    <w:lvl w:ilvl="0" w:tplc="E7B48096">
      <w:start w:val="1"/>
      <w:numFmt w:val="bullet"/>
      <w:lvlText w:val=""/>
      <w:lvlJc w:val="left"/>
      <w:pPr>
        <w:ind w:left="720" w:hanging="360"/>
      </w:pPr>
      <w:rPr>
        <w:rFonts w:ascii="Symbol" w:hAnsi="Symbol" w:hint="default"/>
      </w:rPr>
    </w:lvl>
    <w:lvl w:ilvl="1" w:tplc="5DD8AD3A">
      <w:start w:val="1"/>
      <w:numFmt w:val="bullet"/>
      <w:lvlText w:val="o"/>
      <w:lvlJc w:val="left"/>
      <w:pPr>
        <w:ind w:left="1440" w:hanging="360"/>
      </w:pPr>
      <w:rPr>
        <w:rFonts w:ascii="Symbol" w:hAnsi="Symbol" w:hint="default"/>
      </w:rPr>
    </w:lvl>
    <w:lvl w:ilvl="2" w:tplc="1506D6A8">
      <w:start w:val="1"/>
      <w:numFmt w:val="bullet"/>
      <w:lvlText w:val=""/>
      <w:lvlJc w:val="left"/>
      <w:pPr>
        <w:ind w:left="2160" w:hanging="360"/>
      </w:pPr>
      <w:rPr>
        <w:rFonts w:ascii="Wingdings" w:hAnsi="Wingdings" w:hint="default"/>
      </w:rPr>
    </w:lvl>
    <w:lvl w:ilvl="3" w:tplc="6E60B2D4">
      <w:start w:val="1"/>
      <w:numFmt w:val="bullet"/>
      <w:lvlText w:val=""/>
      <w:lvlJc w:val="left"/>
      <w:pPr>
        <w:ind w:left="2880" w:hanging="360"/>
      </w:pPr>
      <w:rPr>
        <w:rFonts w:ascii="Symbol" w:hAnsi="Symbol" w:hint="default"/>
      </w:rPr>
    </w:lvl>
    <w:lvl w:ilvl="4" w:tplc="23000EBE">
      <w:start w:val="1"/>
      <w:numFmt w:val="bullet"/>
      <w:lvlText w:val="o"/>
      <w:lvlJc w:val="left"/>
      <w:pPr>
        <w:ind w:left="3600" w:hanging="360"/>
      </w:pPr>
      <w:rPr>
        <w:rFonts w:ascii="Courier New" w:hAnsi="Courier New" w:hint="default"/>
      </w:rPr>
    </w:lvl>
    <w:lvl w:ilvl="5" w:tplc="00168DA6">
      <w:start w:val="1"/>
      <w:numFmt w:val="bullet"/>
      <w:lvlText w:val=""/>
      <w:lvlJc w:val="left"/>
      <w:pPr>
        <w:ind w:left="4320" w:hanging="360"/>
      </w:pPr>
      <w:rPr>
        <w:rFonts w:ascii="Wingdings" w:hAnsi="Wingdings" w:hint="default"/>
      </w:rPr>
    </w:lvl>
    <w:lvl w:ilvl="6" w:tplc="93C69BB6">
      <w:start w:val="1"/>
      <w:numFmt w:val="bullet"/>
      <w:lvlText w:val=""/>
      <w:lvlJc w:val="left"/>
      <w:pPr>
        <w:ind w:left="5040" w:hanging="360"/>
      </w:pPr>
      <w:rPr>
        <w:rFonts w:ascii="Symbol" w:hAnsi="Symbol" w:hint="default"/>
      </w:rPr>
    </w:lvl>
    <w:lvl w:ilvl="7" w:tplc="17A44612">
      <w:start w:val="1"/>
      <w:numFmt w:val="bullet"/>
      <w:lvlText w:val="o"/>
      <w:lvlJc w:val="left"/>
      <w:pPr>
        <w:ind w:left="5760" w:hanging="360"/>
      </w:pPr>
      <w:rPr>
        <w:rFonts w:ascii="Courier New" w:hAnsi="Courier New" w:hint="default"/>
      </w:rPr>
    </w:lvl>
    <w:lvl w:ilvl="8" w:tplc="80DE5B54">
      <w:start w:val="1"/>
      <w:numFmt w:val="bullet"/>
      <w:lvlText w:val=""/>
      <w:lvlJc w:val="left"/>
      <w:pPr>
        <w:ind w:left="6480" w:hanging="360"/>
      </w:pPr>
      <w:rPr>
        <w:rFonts w:ascii="Wingdings" w:hAnsi="Wingdings" w:hint="default"/>
      </w:rPr>
    </w:lvl>
  </w:abstractNum>
  <w:abstractNum w:abstractNumId="16" w15:restartNumberingAfterBreak="0">
    <w:nsid w:val="680E3529"/>
    <w:multiLevelType w:val="hybridMultilevel"/>
    <w:tmpl w:val="479C989C"/>
    <w:lvl w:ilvl="0" w:tplc="E7B48096">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7" w15:restartNumberingAfterBreak="0">
    <w:nsid w:val="6EE81462"/>
    <w:multiLevelType w:val="hybridMultilevel"/>
    <w:tmpl w:val="3D7E6530"/>
    <w:lvl w:ilvl="0" w:tplc="18090001">
      <w:start w:val="1"/>
      <w:numFmt w:val="bullet"/>
      <w:lvlText w:val=""/>
      <w:lvlJc w:val="left"/>
      <w:pPr>
        <w:ind w:left="804" w:hanging="360"/>
      </w:pPr>
      <w:rPr>
        <w:rFonts w:ascii="Symbol" w:hAnsi="Symbol" w:hint="default"/>
      </w:rPr>
    </w:lvl>
    <w:lvl w:ilvl="1" w:tplc="18090003" w:tentative="1">
      <w:start w:val="1"/>
      <w:numFmt w:val="bullet"/>
      <w:lvlText w:val="o"/>
      <w:lvlJc w:val="left"/>
      <w:pPr>
        <w:ind w:left="1524" w:hanging="360"/>
      </w:pPr>
      <w:rPr>
        <w:rFonts w:ascii="Courier New" w:hAnsi="Courier New" w:cs="Courier New" w:hint="default"/>
      </w:rPr>
    </w:lvl>
    <w:lvl w:ilvl="2" w:tplc="18090005" w:tentative="1">
      <w:start w:val="1"/>
      <w:numFmt w:val="bullet"/>
      <w:lvlText w:val=""/>
      <w:lvlJc w:val="left"/>
      <w:pPr>
        <w:ind w:left="2244" w:hanging="360"/>
      </w:pPr>
      <w:rPr>
        <w:rFonts w:ascii="Wingdings" w:hAnsi="Wingdings" w:hint="default"/>
      </w:rPr>
    </w:lvl>
    <w:lvl w:ilvl="3" w:tplc="18090001" w:tentative="1">
      <w:start w:val="1"/>
      <w:numFmt w:val="bullet"/>
      <w:lvlText w:val=""/>
      <w:lvlJc w:val="left"/>
      <w:pPr>
        <w:ind w:left="2964" w:hanging="360"/>
      </w:pPr>
      <w:rPr>
        <w:rFonts w:ascii="Symbol" w:hAnsi="Symbol" w:hint="default"/>
      </w:rPr>
    </w:lvl>
    <w:lvl w:ilvl="4" w:tplc="18090003" w:tentative="1">
      <w:start w:val="1"/>
      <w:numFmt w:val="bullet"/>
      <w:lvlText w:val="o"/>
      <w:lvlJc w:val="left"/>
      <w:pPr>
        <w:ind w:left="3684" w:hanging="360"/>
      </w:pPr>
      <w:rPr>
        <w:rFonts w:ascii="Courier New" w:hAnsi="Courier New" w:cs="Courier New" w:hint="default"/>
      </w:rPr>
    </w:lvl>
    <w:lvl w:ilvl="5" w:tplc="18090005" w:tentative="1">
      <w:start w:val="1"/>
      <w:numFmt w:val="bullet"/>
      <w:lvlText w:val=""/>
      <w:lvlJc w:val="left"/>
      <w:pPr>
        <w:ind w:left="4404" w:hanging="360"/>
      </w:pPr>
      <w:rPr>
        <w:rFonts w:ascii="Wingdings" w:hAnsi="Wingdings" w:hint="default"/>
      </w:rPr>
    </w:lvl>
    <w:lvl w:ilvl="6" w:tplc="18090001" w:tentative="1">
      <w:start w:val="1"/>
      <w:numFmt w:val="bullet"/>
      <w:lvlText w:val=""/>
      <w:lvlJc w:val="left"/>
      <w:pPr>
        <w:ind w:left="5124" w:hanging="360"/>
      </w:pPr>
      <w:rPr>
        <w:rFonts w:ascii="Symbol" w:hAnsi="Symbol" w:hint="default"/>
      </w:rPr>
    </w:lvl>
    <w:lvl w:ilvl="7" w:tplc="18090003" w:tentative="1">
      <w:start w:val="1"/>
      <w:numFmt w:val="bullet"/>
      <w:lvlText w:val="o"/>
      <w:lvlJc w:val="left"/>
      <w:pPr>
        <w:ind w:left="5844" w:hanging="360"/>
      </w:pPr>
      <w:rPr>
        <w:rFonts w:ascii="Courier New" w:hAnsi="Courier New" w:cs="Courier New" w:hint="default"/>
      </w:rPr>
    </w:lvl>
    <w:lvl w:ilvl="8" w:tplc="18090005" w:tentative="1">
      <w:start w:val="1"/>
      <w:numFmt w:val="bullet"/>
      <w:lvlText w:val=""/>
      <w:lvlJc w:val="left"/>
      <w:pPr>
        <w:ind w:left="6564" w:hanging="360"/>
      </w:pPr>
      <w:rPr>
        <w:rFonts w:ascii="Wingdings" w:hAnsi="Wingdings" w:hint="default"/>
      </w:rPr>
    </w:lvl>
  </w:abstractNum>
  <w:abstractNum w:abstractNumId="18" w15:restartNumberingAfterBreak="0">
    <w:nsid w:val="6FBB33B4"/>
    <w:multiLevelType w:val="hybridMultilevel"/>
    <w:tmpl w:val="196A6282"/>
    <w:lvl w:ilvl="0" w:tplc="7D48AE48">
      <w:start w:val="1"/>
      <w:numFmt w:val="bullet"/>
      <w:lvlText w:val=""/>
      <w:lvlJc w:val="left"/>
      <w:pPr>
        <w:ind w:left="720" w:hanging="360"/>
      </w:pPr>
      <w:rPr>
        <w:rFonts w:ascii="Symbol" w:hAnsi="Symbol" w:hint="default"/>
      </w:rPr>
    </w:lvl>
    <w:lvl w:ilvl="1" w:tplc="99AE315E">
      <w:start w:val="1"/>
      <w:numFmt w:val="bullet"/>
      <w:lvlText w:val="o"/>
      <w:lvlJc w:val="left"/>
      <w:pPr>
        <w:ind w:left="1440" w:hanging="360"/>
      </w:pPr>
      <w:rPr>
        <w:rFonts w:ascii="Courier New" w:hAnsi="Courier New" w:hint="default"/>
      </w:rPr>
    </w:lvl>
    <w:lvl w:ilvl="2" w:tplc="511ACF84">
      <w:start w:val="1"/>
      <w:numFmt w:val="bullet"/>
      <w:lvlText w:val=""/>
      <w:lvlJc w:val="left"/>
      <w:pPr>
        <w:ind w:left="2160" w:hanging="360"/>
      </w:pPr>
      <w:rPr>
        <w:rFonts w:ascii="Wingdings" w:hAnsi="Wingdings" w:hint="default"/>
      </w:rPr>
    </w:lvl>
    <w:lvl w:ilvl="3" w:tplc="ADC61A38">
      <w:start w:val="1"/>
      <w:numFmt w:val="bullet"/>
      <w:lvlText w:val=""/>
      <w:lvlJc w:val="left"/>
      <w:pPr>
        <w:ind w:left="2880" w:hanging="360"/>
      </w:pPr>
      <w:rPr>
        <w:rFonts w:ascii="Symbol" w:hAnsi="Symbol" w:hint="default"/>
      </w:rPr>
    </w:lvl>
    <w:lvl w:ilvl="4" w:tplc="1A6E68D2">
      <w:start w:val="1"/>
      <w:numFmt w:val="bullet"/>
      <w:lvlText w:val="o"/>
      <w:lvlJc w:val="left"/>
      <w:pPr>
        <w:ind w:left="3600" w:hanging="360"/>
      </w:pPr>
      <w:rPr>
        <w:rFonts w:ascii="Courier New" w:hAnsi="Courier New" w:hint="default"/>
      </w:rPr>
    </w:lvl>
    <w:lvl w:ilvl="5" w:tplc="B290F2F2">
      <w:start w:val="1"/>
      <w:numFmt w:val="bullet"/>
      <w:lvlText w:val=""/>
      <w:lvlJc w:val="left"/>
      <w:pPr>
        <w:ind w:left="4320" w:hanging="360"/>
      </w:pPr>
      <w:rPr>
        <w:rFonts w:ascii="Wingdings" w:hAnsi="Wingdings" w:hint="default"/>
      </w:rPr>
    </w:lvl>
    <w:lvl w:ilvl="6" w:tplc="BC464EB8">
      <w:start w:val="1"/>
      <w:numFmt w:val="bullet"/>
      <w:lvlText w:val=""/>
      <w:lvlJc w:val="left"/>
      <w:pPr>
        <w:ind w:left="5040" w:hanging="360"/>
      </w:pPr>
      <w:rPr>
        <w:rFonts w:ascii="Symbol" w:hAnsi="Symbol" w:hint="default"/>
      </w:rPr>
    </w:lvl>
    <w:lvl w:ilvl="7" w:tplc="6CA2D9AE">
      <w:start w:val="1"/>
      <w:numFmt w:val="bullet"/>
      <w:lvlText w:val="o"/>
      <w:lvlJc w:val="left"/>
      <w:pPr>
        <w:ind w:left="5760" w:hanging="360"/>
      </w:pPr>
      <w:rPr>
        <w:rFonts w:ascii="Courier New" w:hAnsi="Courier New" w:hint="default"/>
      </w:rPr>
    </w:lvl>
    <w:lvl w:ilvl="8" w:tplc="8DDEF97A">
      <w:start w:val="1"/>
      <w:numFmt w:val="bullet"/>
      <w:lvlText w:val=""/>
      <w:lvlJc w:val="left"/>
      <w:pPr>
        <w:ind w:left="6480" w:hanging="360"/>
      </w:pPr>
      <w:rPr>
        <w:rFonts w:ascii="Wingdings" w:hAnsi="Wingdings" w:hint="default"/>
      </w:rPr>
    </w:lvl>
  </w:abstractNum>
  <w:abstractNum w:abstractNumId="19" w15:restartNumberingAfterBreak="0">
    <w:nsid w:val="6FD8764A"/>
    <w:multiLevelType w:val="hybridMultilevel"/>
    <w:tmpl w:val="5DA26A54"/>
    <w:lvl w:ilvl="0" w:tplc="A5E490F2">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417794035">
    <w:abstractNumId w:val="15"/>
  </w:num>
  <w:num w:numId="2" w16cid:durableId="1054081929">
    <w:abstractNumId w:val="3"/>
  </w:num>
  <w:num w:numId="3" w16cid:durableId="247273610">
    <w:abstractNumId w:val="12"/>
  </w:num>
  <w:num w:numId="4" w16cid:durableId="1898128040">
    <w:abstractNumId w:val="1"/>
  </w:num>
  <w:num w:numId="5" w16cid:durableId="590356387">
    <w:abstractNumId w:val="18"/>
  </w:num>
  <w:num w:numId="6" w16cid:durableId="873275452">
    <w:abstractNumId w:val="6"/>
  </w:num>
  <w:num w:numId="7" w16cid:durableId="807431323">
    <w:abstractNumId w:val="8"/>
  </w:num>
  <w:num w:numId="8" w16cid:durableId="1865364447">
    <w:abstractNumId w:val="4"/>
  </w:num>
  <w:num w:numId="9" w16cid:durableId="1917546254">
    <w:abstractNumId w:val="2"/>
  </w:num>
  <w:num w:numId="10" w16cid:durableId="1985967825">
    <w:abstractNumId w:val="7"/>
  </w:num>
  <w:num w:numId="11" w16cid:durableId="1233076562">
    <w:abstractNumId w:val="9"/>
  </w:num>
  <w:num w:numId="12" w16cid:durableId="1539584585">
    <w:abstractNumId w:val="16"/>
  </w:num>
  <w:num w:numId="13" w16cid:durableId="839848979">
    <w:abstractNumId w:val="14"/>
  </w:num>
  <w:num w:numId="14" w16cid:durableId="620578492">
    <w:abstractNumId w:val="11"/>
  </w:num>
  <w:num w:numId="15" w16cid:durableId="1845512584">
    <w:abstractNumId w:val="10"/>
  </w:num>
  <w:num w:numId="16" w16cid:durableId="281763412">
    <w:abstractNumId w:val="5"/>
  </w:num>
  <w:num w:numId="17" w16cid:durableId="397872427">
    <w:abstractNumId w:val="17"/>
  </w:num>
  <w:num w:numId="18" w16cid:durableId="1009068670">
    <w:abstractNumId w:val="13"/>
  </w:num>
  <w:num w:numId="19" w16cid:durableId="1953705818">
    <w:abstractNumId w:val="0"/>
  </w:num>
  <w:num w:numId="20" w16cid:durableId="96824843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79D46FDD"/>
    <w:rsid w:val="000135C8"/>
    <w:rsid w:val="00082F04"/>
    <w:rsid w:val="000D6F9A"/>
    <w:rsid w:val="000F2F4B"/>
    <w:rsid w:val="0018038A"/>
    <w:rsid w:val="001D2FDE"/>
    <w:rsid w:val="002B6ECA"/>
    <w:rsid w:val="00341EF0"/>
    <w:rsid w:val="00345BFD"/>
    <w:rsid w:val="00352023"/>
    <w:rsid w:val="003D5597"/>
    <w:rsid w:val="00490EDF"/>
    <w:rsid w:val="004D7BD5"/>
    <w:rsid w:val="00524E73"/>
    <w:rsid w:val="005A5C2C"/>
    <w:rsid w:val="005E3278"/>
    <w:rsid w:val="0074653B"/>
    <w:rsid w:val="008F367E"/>
    <w:rsid w:val="00941D87"/>
    <w:rsid w:val="00A55033"/>
    <w:rsid w:val="00B15AEA"/>
    <w:rsid w:val="00B4023C"/>
    <w:rsid w:val="00B64B9C"/>
    <w:rsid w:val="00C11090"/>
    <w:rsid w:val="00CD74AD"/>
    <w:rsid w:val="00D25933"/>
    <w:rsid w:val="00DF1ECD"/>
    <w:rsid w:val="00E10152"/>
    <w:rsid w:val="00F109F1"/>
    <w:rsid w:val="00F33BD3"/>
    <w:rsid w:val="00F371AA"/>
    <w:rsid w:val="00FF19ED"/>
    <w:rsid w:val="0524D8E3"/>
    <w:rsid w:val="07529192"/>
    <w:rsid w:val="095D91DF"/>
    <w:rsid w:val="0AED3D31"/>
    <w:rsid w:val="0F1BCBCC"/>
    <w:rsid w:val="108F6FCE"/>
    <w:rsid w:val="1224530F"/>
    <w:rsid w:val="161BC3C1"/>
    <w:rsid w:val="22BA5089"/>
    <w:rsid w:val="266465EC"/>
    <w:rsid w:val="29E36343"/>
    <w:rsid w:val="2A6656FA"/>
    <w:rsid w:val="2BF0D200"/>
    <w:rsid w:val="2F737931"/>
    <w:rsid w:val="3751A386"/>
    <w:rsid w:val="37B38D4A"/>
    <w:rsid w:val="3C191529"/>
    <w:rsid w:val="3D5971BF"/>
    <w:rsid w:val="3E75F833"/>
    <w:rsid w:val="4DFDF279"/>
    <w:rsid w:val="69FAD2FC"/>
    <w:rsid w:val="6A4DA495"/>
    <w:rsid w:val="6E5380BD"/>
    <w:rsid w:val="6E5E0164"/>
    <w:rsid w:val="731D2F4E"/>
    <w:rsid w:val="76B42DFF"/>
    <w:rsid w:val="7879EF78"/>
    <w:rsid w:val="78CBCC52"/>
    <w:rsid w:val="79D46F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D46FDD"/>
  <w15:chartTrackingRefBased/>
  <w15:docId w15:val="{61A790F3-A0A6-47C7-BE57-978A6A51EE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1224530F"/>
    <w:pPr>
      <w:spacing w:after="0"/>
    </w:pPr>
  </w:style>
  <w:style w:type="paragraph" w:styleId="ListParagraph">
    <w:name w:val="List Paragraph"/>
    <w:basedOn w:val="Normal"/>
    <w:uiPriority w:val="34"/>
    <w:qFormat/>
    <w:rsid w:val="1224530F"/>
    <w:pPr>
      <w:ind w:left="720"/>
      <w:contextualSpacing/>
    </w:pPr>
  </w:style>
  <w:style w:type="paragraph" w:styleId="Revision">
    <w:name w:val="Revision"/>
    <w:hidden/>
    <w:uiPriority w:val="99"/>
    <w:semiHidden/>
    <w:rsid w:val="00CD74AD"/>
    <w:pPr>
      <w:spacing w:after="0" w:line="240" w:lineRule="auto"/>
    </w:pPr>
  </w:style>
  <w:style w:type="character" w:styleId="CommentReference">
    <w:name w:val="annotation reference"/>
    <w:basedOn w:val="DefaultParagraphFont"/>
    <w:uiPriority w:val="99"/>
    <w:semiHidden/>
    <w:unhideWhenUsed/>
    <w:rsid w:val="00341EF0"/>
    <w:rPr>
      <w:sz w:val="16"/>
      <w:szCs w:val="16"/>
    </w:rPr>
  </w:style>
  <w:style w:type="paragraph" w:styleId="CommentText">
    <w:name w:val="annotation text"/>
    <w:basedOn w:val="Normal"/>
    <w:link w:val="CommentTextChar"/>
    <w:uiPriority w:val="99"/>
    <w:unhideWhenUsed/>
    <w:rsid w:val="00341EF0"/>
    <w:pPr>
      <w:spacing w:line="240" w:lineRule="auto"/>
    </w:pPr>
    <w:rPr>
      <w:sz w:val="20"/>
      <w:szCs w:val="20"/>
    </w:rPr>
  </w:style>
  <w:style w:type="character" w:customStyle="1" w:styleId="CommentTextChar">
    <w:name w:val="Comment Text Char"/>
    <w:basedOn w:val="DefaultParagraphFont"/>
    <w:link w:val="CommentText"/>
    <w:uiPriority w:val="99"/>
    <w:rsid w:val="00341EF0"/>
    <w:rPr>
      <w:sz w:val="20"/>
      <w:szCs w:val="20"/>
    </w:rPr>
  </w:style>
  <w:style w:type="paragraph" w:styleId="CommentSubject">
    <w:name w:val="annotation subject"/>
    <w:basedOn w:val="CommentText"/>
    <w:next w:val="CommentText"/>
    <w:link w:val="CommentSubjectChar"/>
    <w:uiPriority w:val="99"/>
    <w:semiHidden/>
    <w:unhideWhenUsed/>
    <w:rsid w:val="00341EF0"/>
    <w:rPr>
      <w:b/>
      <w:bCs/>
    </w:rPr>
  </w:style>
  <w:style w:type="character" w:customStyle="1" w:styleId="CommentSubjectChar">
    <w:name w:val="Comment Subject Char"/>
    <w:basedOn w:val="CommentTextChar"/>
    <w:link w:val="CommentSubject"/>
    <w:uiPriority w:val="99"/>
    <w:semiHidden/>
    <w:rsid w:val="00341EF0"/>
    <w:rPr>
      <w:b/>
      <w:bCs/>
      <w:sz w:val="20"/>
      <w:szCs w:val="20"/>
    </w:rPr>
  </w:style>
  <w:style w:type="character" w:styleId="Hyperlink">
    <w:name w:val="Hyperlink"/>
    <w:basedOn w:val="DefaultParagraphFont"/>
    <w:uiPriority w:val="99"/>
    <w:unhideWhenUsed/>
    <w:rsid w:val="00341EF0"/>
    <w:rPr>
      <w:color w:val="467886" w:themeColor="hyperlink"/>
      <w:u w:val="single"/>
    </w:rPr>
  </w:style>
  <w:style w:type="character" w:styleId="UnresolvedMention">
    <w:name w:val="Unresolved Mention"/>
    <w:basedOn w:val="DefaultParagraphFont"/>
    <w:uiPriority w:val="99"/>
    <w:semiHidden/>
    <w:unhideWhenUsed/>
    <w:rsid w:val="00341EF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R@gate-theatre.ie"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Date xmlns="91a51955-e0f2-46a1-a4fe-2819e2857af0" xsi:nil="true"/>
    <TaxCatchAll xmlns="adb807e2-5219-4ba3-b8c7-7ca29e4765a9"/>
    <lcf76f155ced4ddcb4097134ff3c332f xmlns="91a51955-e0f2-46a1-a4fe-2819e2857af0">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9834A045EA19F4FA7D09B49F22071FD" ma:contentTypeVersion="17" ma:contentTypeDescription="Create a new document." ma:contentTypeScope="" ma:versionID="55476148355bcd410be9154d815400ae">
  <xsd:schema xmlns:xsd="http://www.w3.org/2001/XMLSchema" xmlns:xs="http://www.w3.org/2001/XMLSchema" xmlns:p="http://schemas.microsoft.com/office/2006/metadata/properties" xmlns:ns2="91a51955-e0f2-46a1-a4fe-2819e2857af0" xmlns:ns3="adb807e2-5219-4ba3-b8c7-7ca29e4765a9" targetNamespace="http://schemas.microsoft.com/office/2006/metadata/properties" ma:root="true" ma:fieldsID="8e0c1f684c623c7dfccede2cc145e1aa" ns2:_="" ns3:_="">
    <xsd:import namespace="91a51955-e0f2-46a1-a4fe-2819e2857af0"/>
    <xsd:import namespace="adb807e2-5219-4ba3-b8c7-7ca29e4765a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Location" minOccurs="0"/>
                <xsd:element ref="ns2:MediaServiceGenerationTime" minOccurs="0"/>
                <xsd:element ref="ns2:MediaServiceEventHashCode" minOccurs="0"/>
                <xsd:element ref="ns2:MediaServiceSearchProperties" minOccurs="0"/>
                <xsd:element ref="ns2:MediaServiceObjectDetectorVersions" minOccurs="0"/>
                <xsd:element ref="ns2:MediaServiceOCR" minOccurs="0"/>
                <xsd:element ref="ns2: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1a51955-e0f2-46a1-a4fe-2819e2857af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c1c1413e-1207-4cfd-800d-acebcc57c031"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OCR" ma:index="23" nillable="true" ma:displayName="Extracted Text" ma:internalName="MediaServiceOCR" ma:readOnly="true">
      <xsd:simpleType>
        <xsd:restriction base="dms:Note">
          <xsd:maxLength value="255"/>
        </xsd:restriction>
      </xsd:simpleType>
    </xsd:element>
    <xsd:element name="Date" ma:index="24" nillable="true" ma:displayName="Date" ma:format="DateOnly" ma:internalName="Dat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adb807e2-5219-4ba3-b8c7-7ca29e4765a9"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9230bbff-530f-40d9-842e-d90fb3a63d5c}" ma:internalName="TaxCatchAll" ma:showField="CatchAllData" ma:web="adb807e2-5219-4ba3-b8c7-7ca29e4765a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0F67264-ED3F-47DF-94FC-255EE7F3B63A}">
  <ds:schemaRefs>
    <ds:schemaRef ds:uri="http://schemas.microsoft.com/office/2006/metadata/properties"/>
    <ds:schemaRef ds:uri="http://schemas.microsoft.com/office/infopath/2007/PartnerControls"/>
    <ds:schemaRef ds:uri="91a51955-e0f2-46a1-a4fe-2819e2857af0"/>
    <ds:schemaRef ds:uri="adb807e2-5219-4ba3-b8c7-7ca29e4765a9"/>
  </ds:schemaRefs>
</ds:datastoreItem>
</file>

<file path=customXml/itemProps2.xml><?xml version="1.0" encoding="utf-8"?>
<ds:datastoreItem xmlns:ds="http://schemas.openxmlformats.org/officeDocument/2006/customXml" ds:itemID="{D3B38F09-193D-45E0-AED4-44514FC895C8}">
  <ds:schemaRefs>
    <ds:schemaRef ds:uri="http://schemas.microsoft.com/sharepoint/v3/contenttype/forms"/>
  </ds:schemaRefs>
</ds:datastoreItem>
</file>

<file path=customXml/itemProps3.xml><?xml version="1.0" encoding="utf-8"?>
<ds:datastoreItem xmlns:ds="http://schemas.openxmlformats.org/officeDocument/2006/customXml" ds:itemID="{0834CB4A-5D6D-4B31-8FAF-B992C9C7A0C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1a51955-e0f2-46a1-a4fe-2819e2857af0"/>
    <ds:schemaRef ds:uri="adb807e2-5219-4ba3-b8c7-7ca29e4765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1681</Words>
  <Characters>9587</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McDermott</dc:creator>
  <cp:keywords/>
  <dc:description/>
  <cp:lastModifiedBy>Niamh Martin</cp:lastModifiedBy>
  <cp:revision>2</cp:revision>
  <dcterms:created xsi:type="dcterms:W3CDTF">2026-04-10T11:33:00Z</dcterms:created>
  <dcterms:modified xsi:type="dcterms:W3CDTF">2026-04-10T11:33:00Z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0x01010069834A045EA19F4FA7D09B49F22071FD</vt:lpwstr>
  </property>
</Properties>
</file>